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6D7" w:rsidRPr="008E36D7" w:rsidRDefault="008E36D7" w:rsidP="008E36D7">
      <w:pPr>
        <w:shd w:val="clear" w:color="auto" w:fill="FFFFFF"/>
        <w:spacing w:before="100" w:beforeAutospacing="1" w:after="100" w:afterAutospacing="1" w:line="336" w:lineRule="atLeast"/>
        <w:outlineLvl w:val="1"/>
        <w:rPr>
          <w:rFonts w:ascii="Open Sans" w:eastAsia="Times New Roman" w:hAnsi="Open Sans" w:cs="Times New Roman"/>
          <w:b/>
          <w:bCs/>
          <w:caps/>
          <w:color w:val="444444"/>
          <w:sz w:val="31"/>
          <w:szCs w:val="31"/>
          <w:lang w:val="en"/>
        </w:rPr>
      </w:pPr>
      <w:r w:rsidRPr="008E36D7">
        <w:rPr>
          <w:rFonts w:ascii="Open Sans" w:eastAsia="Times New Roman" w:hAnsi="Open Sans" w:cs="Times New Roman"/>
          <w:b/>
          <w:bCs/>
          <w:caps/>
          <w:color w:val="444444"/>
          <w:sz w:val="31"/>
          <w:szCs w:val="31"/>
          <w:lang w:val="en"/>
        </w:rPr>
        <w:t>STATE HOMELESSNESS STRATEGIC PLAN</w:t>
      </w:r>
    </w:p>
    <w:p w:rsidR="008E36D7" w:rsidRPr="008E36D7" w:rsidRDefault="008E36D7" w:rsidP="008E36D7">
      <w:pPr>
        <w:shd w:val="clear" w:color="auto" w:fill="FFFFFF"/>
        <w:spacing w:before="100" w:beforeAutospacing="1" w:after="312" w:line="360" w:lineRule="atLeast"/>
        <w:rPr>
          <w:rFonts w:ascii="Open Sans" w:eastAsia="Times New Roman" w:hAnsi="Open Sans" w:cs="Times New Roman"/>
          <w:color w:val="333333"/>
          <w:lang w:val="en"/>
        </w:rPr>
      </w:pPr>
      <w:r w:rsidRPr="008E36D7">
        <w:rPr>
          <w:rFonts w:ascii="Open Sans" w:eastAsia="Times New Roman" w:hAnsi="Open Sans" w:cs="Times New Roman"/>
          <w:b/>
          <w:bCs/>
          <w:color w:val="333333"/>
          <w:lang w:val="en"/>
        </w:rPr>
        <w:t>Draft State Plan to End Homelessness</w:t>
      </w:r>
    </w:p>
    <w:p w:rsidR="008E36D7" w:rsidRPr="008E36D7" w:rsidRDefault="008E36D7" w:rsidP="008E36D7">
      <w:pPr>
        <w:shd w:val="clear" w:color="auto" w:fill="FFFFFF"/>
        <w:spacing w:before="100" w:beforeAutospacing="1" w:after="312" w:line="360" w:lineRule="atLeast"/>
        <w:rPr>
          <w:rFonts w:ascii="Open Sans" w:eastAsia="Times New Roman" w:hAnsi="Open Sans" w:cs="Times New Roman"/>
          <w:color w:val="333333"/>
          <w:lang w:val="en"/>
        </w:rPr>
      </w:pPr>
      <w:r w:rsidRPr="008E36D7">
        <w:rPr>
          <w:rFonts w:ascii="Open Sans" w:eastAsia="Times New Roman" w:hAnsi="Open Sans" w:cs="Times New Roman"/>
          <w:color w:val="333333"/>
          <w:lang w:val="en"/>
        </w:rPr>
        <w:t>The draft State Plan to End Homelessness is the outcome of the ongoing work of the Hawaii Interagency Council on Homelessness (HICH), established by Gov. Neil Abercrombie in July 2011. The HICH is responsible for developing a statewide strategic plan to prevent and end homelessness for the Governor’s review and approval, and advising on its implementation.</w:t>
      </w:r>
    </w:p>
    <w:p w:rsidR="008E36D7" w:rsidRPr="008E36D7" w:rsidRDefault="008E36D7" w:rsidP="008E36D7">
      <w:pPr>
        <w:shd w:val="clear" w:color="auto" w:fill="FFFFFF"/>
        <w:spacing w:before="100" w:beforeAutospacing="1" w:after="312" w:line="360" w:lineRule="atLeast"/>
        <w:rPr>
          <w:rFonts w:ascii="Open Sans" w:eastAsia="Times New Roman" w:hAnsi="Open Sans" w:cs="Times New Roman"/>
          <w:color w:val="333333"/>
          <w:lang w:val="en"/>
        </w:rPr>
      </w:pPr>
      <w:r w:rsidRPr="008E36D7">
        <w:rPr>
          <w:rFonts w:ascii="Open Sans" w:eastAsia="Times New Roman" w:hAnsi="Open Sans" w:cs="Times New Roman"/>
          <w:color w:val="333333"/>
          <w:lang w:val="en"/>
        </w:rPr>
        <w:t xml:space="preserve">The draft State Plan is closely aligned with the U.S. Interagency Council on Homelessness’ 2010 strategic plan, titled “Opening Doors – Federal Strategic Plan to </w:t>
      </w:r>
      <w:proofErr w:type="gramStart"/>
      <w:r w:rsidRPr="008E36D7">
        <w:rPr>
          <w:rFonts w:ascii="Open Sans" w:eastAsia="Times New Roman" w:hAnsi="Open Sans" w:cs="Times New Roman"/>
          <w:color w:val="333333"/>
          <w:lang w:val="en"/>
        </w:rPr>
        <w:t>Prevent</w:t>
      </w:r>
      <w:proofErr w:type="gramEnd"/>
      <w:r w:rsidRPr="008E36D7">
        <w:rPr>
          <w:rFonts w:ascii="Open Sans" w:eastAsia="Times New Roman" w:hAnsi="Open Sans" w:cs="Times New Roman"/>
          <w:color w:val="333333"/>
          <w:lang w:val="en"/>
        </w:rPr>
        <w:t xml:space="preserve"> and End Homelessness.”  The draft State Plan contains four overarching goals, as well as 11 objectives, and 37 strategies.</w:t>
      </w:r>
    </w:p>
    <w:p w:rsidR="008E36D7" w:rsidRPr="008E36D7" w:rsidRDefault="008E36D7" w:rsidP="008E36D7">
      <w:pPr>
        <w:shd w:val="clear" w:color="auto" w:fill="FFFFFF"/>
        <w:spacing w:before="100" w:beforeAutospacing="1" w:after="312" w:line="360" w:lineRule="atLeast"/>
        <w:rPr>
          <w:rFonts w:ascii="Open Sans" w:eastAsia="Times New Roman" w:hAnsi="Open Sans" w:cs="Times New Roman"/>
          <w:color w:val="333333"/>
          <w:lang w:val="en"/>
        </w:rPr>
      </w:pPr>
      <w:r w:rsidRPr="008E36D7">
        <w:rPr>
          <w:rFonts w:ascii="Open Sans" w:eastAsia="Times New Roman" w:hAnsi="Open Sans" w:cs="Times New Roman"/>
          <w:b/>
          <w:bCs/>
          <w:color w:val="333333"/>
          <w:lang w:val="en"/>
        </w:rPr>
        <w:t>Four Goals</w:t>
      </w:r>
    </w:p>
    <w:p w:rsidR="008E36D7" w:rsidRPr="008E36D7" w:rsidRDefault="008E36D7" w:rsidP="008E36D7">
      <w:pPr>
        <w:numPr>
          <w:ilvl w:val="0"/>
          <w:numId w:val="1"/>
        </w:numPr>
        <w:shd w:val="clear" w:color="auto" w:fill="FFFFFF"/>
        <w:spacing w:after="180" w:line="360" w:lineRule="atLeast"/>
        <w:rPr>
          <w:rFonts w:ascii="Open Sans" w:eastAsia="Times New Roman" w:hAnsi="Open Sans" w:cs="Times New Roman"/>
          <w:color w:val="333333"/>
          <w:lang w:val="en"/>
        </w:rPr>
      </w:pPr>
      <w:r w:rsidRPr="008E36D7">
        <w:rPr>
          <w:rFonts w:ascii="Open Sans" w:eastAsia="Times New Roman" w:hAnsi="Open Sans" w:cs="Times New Roman"/>
          <w:color w:val="333333"/>
          <w:lang w:val="en"/>
        </w:rPr>
        <w:t>Retool the homeless crisis response system</w:t>
      </w:r>
    </w:p>
    <w:p w:rsidR="008E36D7" w:rsidRPr="008E36D7" w:rsidRDefault="008E36D7" w:rsidP="008E36D7">
      <w:pPr>
        <w:numPr>
          <w:ilvl w:val="0"/>
          <w:numId w:val="1"/>
        </w:numPr>
        <w:shd w:val="clear" w:color="auto" w:fill="FFFFFF"/>
        <w:spacing w:after="180" w:line="360" w:lineRule="atLeast"/>
        <w:rPr>
          <w:rFonts w:ascii="Open Sans" w:eastAsia="Times New Roman" w:hAnsi="Open Sans" w:cs="Times New Roman"/>
          <w:color w:val="333333"/>
          <w:lang w:val="en"/>
        </w:rPr>
      </w:pPr>
      <w:r w:rsidRPr="008E36D7">
        <w:rPr>
          <w:rFonts w:ascii="Open Sans" w:eastAsia="Times New Roman" w:hAnsi="Open Sans" w:cs="Times New Roman"/>
          <w:color w:val="333333"/>
          <w:lang w:val="en"/>
        </w:rPr>
        <w:t>Increase access to stable and affordable housing</w:t>
      </w:r>
    </w:p>
    <w:p w:rsidR="008E36D7" w:rsidRPr="008E36D7" w:rsidRDefault="008E36D7" w:rsidP="008E36D7">
      <w:pPr>
        <w:numPr>
          <w:ilvl w:val="0"/>
          <w:numId w:val="1"/>
        </w:numPr>
        <w:shd w:val="clear" w:color="auto" w:fill="FFFFFF"/>
        <w:spacing w:after="180" w:line="360" w:lineRule="atLeast"/>
        <w:rPr>
          <w:rFonts w:ascii="Open Sans" w:eastAsia="Times New Roman" w:hAnsi="Open Sans" w:cs="Times New Roman"/>
          <w:color w:val="333333"/>
          <w:lang w:val="en"/>
        </w:rPr>
      </w:pPr>
      <w:r w:rsidRPr="008E36D7">
        <w:rPr>
          <w:rFonts w:ascii="Open Sans" w:eastAsia="Times New Roman" w:hAnsi="Open Sans" w:cs="Times New Roman"/>
          <w:color w:val="333333"/>
          <w:lang w:val="en"/>
        </w:rPr>
        <w:t>Increase economic stability and self-sufficiency</w:t>
      </w:r>
    </w:p>
    <w:p w:rsidR="008E36D7" w:rsidRPr="008E36D7" w:rsidRDefault="008E36D7" w:rsidP="008E36D7">
      <w:pPr>
        <w:numPr>
          <w:ilvl w:val="0"/>
          <w:numId w:val="1"/>
        </w:numPr>
        <w:shd w:val="clear" w:color="auto" w:fill="FFFFFF"/>
        <w:spacing w:after="180" w:line="360" w:lineRule="atLeast"/>
        <w:rPr>
          <w:rFonts w:ascii="Open Sans" w:eastAsia="Times New Roman" w:hAnsi="Open Sans" w:cs="Times New Roman"/>
          <w:color w:val="333333"/>
          <w:lang w:val="en"/>
        </w:rPr>
      </w:pPr>
      <w:r w:rsidRPr="008E36D7">
        <w:rPr>
          <w:rFonts w:ascii="Open Sans" w:eastAsia="Times New Roman" w:hAnsi="Open Sans" w:cs="Times New Roman"/>
          <w:color w:val="333333"/>
          <w:lang w:val="en"/>
        </w:rPr>
        <w:t>Improve health and stability</w:t>
      </w:r>
    </w:p>
    <w:p w:rsidR="008E36D7" w:rsidRPr="008E36D7" w:rsidRDefault="008E36D7" w:rsidP="008E36D7">
      <w:pPr>
        <w:shd w:val="clear" w:color="auto" w:fill="FFFFFF"/>
        <w:spacing w:before="100" w:beforeAutospacing="1" w:after="312" w:line="360" w:lineRule="atLeast"/>
        <w:rPr>
          <w:rFonts w:ascii="Open Sans" w:eastAsia="Times New Roman" w:hAnsi="Open Sans" w:cs="Times New Roman"/>
          <w:color w:val="333333"/>
          <w:lang w:val="en"/>
        </w:rPr>
      </w:pPr>
      <w:r w:rsidRPr="008E36D7">
        <w:rPr>
          <w:rFonts w:ascii="Open Sans" w:eastAsia="Times New Roman" w:hAnsi="Open Sans" w:cs="Times New Roman"/>
          <w:color w:val="333333"/>
          <w:lang w:val="en"/>
        </w:rPr>
        <w:t>Eight community meetings were held across the state in March 2012 to 1) explain the draft State Plan and 2) obtain public comment on it. Meetings were held on Kauai, Oahu (Downtown, North Shore and Leeward), Maui, Molokai, and Hawaii Island (Kona and Hilo). Service providers, homeless and formerly homeless persons, members of the public and representatives from government, and the faith and business communities attended the meetings and provided meaningful input.</w:t>
      </w:r>
    </w:p>
    <w:p w:rsidR="008E36D7" w:rsidRPr="008E36D7" w:rsidRDefault="008E36D7" w:rsidP="008E36D7">
      <w:pPr>
        <w:shd w:val="clear" w:color="auto" w:fill="FFFFFF"/>
        <w:spacing w:before="100" w:beforeAutospacing="1" w:after="312" w:line="360" w:lineRule="atLeast"/>
        <w:rPr>
          <w:rFonts w:ascii="Open Sans" w:eastAsia="Times New Roman" w:hAnsi="Open Sans" w:cs="Times New Roman"/>
          <w:color w:val="333333"/>
          <w:lang w:val="en"/>
        </w:rPr>
      </w:pPr>
      <w:r w:rsidRPr="008E36D7">
        <w:rPr>
          <w:rFonts w:ascii="Open Sans" w:eastAsia="Times New Roman" w:hAnsi="Open Sans" w:cs="Times New Roman"/>
          <w:b/>
          <w:bCs/>
          <w:color w:val="333333"/>
          <w:lang w:val="en"/>
        </w:rPr>
        <w:t>Next Steps</w:t>
      </w:r>
    </w:p>
    <w:p w:rsidR="008E36D7" w:rsidRPr="008E36D7" w:rsidRDefault="008E36D7" w:rsidP="008E36D7">
      <w:pPr>
        <w:shd w:val="clear" w:color="auto" w:fill="FFFFFF"/>
        <w:spacing w:before="100" w:beforeAutospacing="1" w:after="312" w:line="360" w:lineRule="atLeast"/>
        <w:rPr>
          <w:rFonts w:ascii="Open Sans" w:eastAsia="Times New Roman" w:hAnsi="Open Sans" w:cs="Times New Roman"/>
          <w:color w:val="333333"/>
          <w:lang w:val="en"/>
        </w:rPr>
      </w:pPr>
      <w:r w:rsidRPr="008E36D7">
        <w:rPr>
          <w:rFonts w:ascii="Open Sans" w:eastAsia="Times New Roman" w:hAnsi="Open Sans" w:cs="Times New Roman"/>
          <w:color w:val="333333"/>
          <w:lang w:val="en"/>
        </w:rPr>
        <w:t>The draft State Plan will be updated as necessary based on the public comments received and then shared with the HICH. The HICH will then present the draft State Plan to the Governor for his review and approval.</w:t>
      </w:r>
    </w:p>
    <w:p w:rsidR="008E36D7" w:rsidRPr="008E36D7" w:rsidRDefault="008E36D7" w:rsidP="008E36D7">
      <w:pPr>
        <w:shd w:val="clear" w:color="auto" w:fill="FFFFFF"/>
        <w:spacing w:before="100" w:beforeAutospacing="1" w:after="312" w:line="360" w:lineRule="atLeast"/>
        <w:rPr>
          <w:rFonts w:ascii="Open Sans" w:eastAsia="Times New Roman" w:hAnsi="Open Sans" w:cs="Times New Roman"/>
          <w:color w:val="333333"/>
          <w:lang w:val="en"/>
        </w:rPr>
      </w:pPr>
      <w:r w:rsidRPr="008E36D7">
        <w:rPr>
          <w:rFonts w:ascii="Open Sans" w:eastAsia="Times New Roman" w:hAnsi="Open Sans" w:cs="Times New Roman"/>
          <w:b/>
          <w:bCs/>
          <w:color w:val="333333"/>
          <w:lang w:val="en"/>
        </w:rPr>
        <w:t>Links</w:t>
      </w:r>
    </w:p>
    <w:p w:rsidR="008E36D7" w:rsidRPr="008E36D7" w:rsidRDefault="008E36D7" w:rsidP="008E36D7">
      <w:pPr>
        <w:numPr>
          <w:ilvl w:val="0"/>
          <w:numId w:val="2"/>
        </w:numPr>
        <w:shd w:val="clear" w:color="auto" w:fill="FFFFFF"/>
        <w:spacing w:after="180" w:line="360" w:lineRule="atLeast"/>
        <w:rPr>
          <w:rFonts w:ascii="Open Sans" w:eastAsia="Times New Roman" w:hAnsi="Open Sans" w:cs="Times New Roman"/>
          <w:color w:val="333333"/>
          <w:lang w:val="en"/>
        </w:rPr>
      </w:pPr>
      <w:hyperlink r:id="rId6" w:history="1">
        <w:r w:rsidRPr="008E36D7">
          <w:rPr>
            <w:rFonts w:ascii="Open Sans" w:eastAsia="Times New Roman" w:hAnsi="Open Sans" w:cs="Times New Roman"/>
            <w:color w:val="26486E"/>
            <w:u w:val="single"/>
            <w:lang w:val="en"/>
          </w:rPr>
          <w:t>Draft State Plan to End Homelessness (PDF)</w:t>
        </w:r>
      </w:hyperlink>
    </w:p>
    <w:p w:rsidR="008E36D7" w:rsidRPr="008E36D7" w:rsidRDefault="008E36D7" w:rsidP="008E36D7">
      <w:pPr>
        <w:numPr>
          <w:ilvl w:val="0"/>
          <w:numId w:val="2"/>
        </w:numPr>
        <w:shd w:val="clear" w:color="auto" w:fill="FFFFFF"/>
        <w:spacing w:after="180" w:line="360" w:lineRule="atLeast"/>
        <w:rPr>
          <w:rFonts w:ascii="Open Sans" w:eastAsia="Times New Roman" w:hAnsi="Open Sans" w:cs="Times New Roman"/>
          <w:color w:val="333333"/>
          <w:lang w:val="en"/>
        </w:rPr>
      </w:pPr>
      <w:hyperlink r:id="rId7" w:history="1">
        <w:r w:rsidRPr="008E36D7">
          <w:rPr>
            <w:rFonts w:ascii="Open Sans" w:eastAsia="Times New Roman" w:hAnsi="Open Sans" w:cs="Times New Roman"/>
            <w:color w:val="26486E"/>
            <w:u w:val="single"/>
            <w:lang w:val="en"/>
          </w:rPr>
          <w:t>Plan of the Hawaii Interagency Council on Homelessness (PDF)</w:t>
        </w:r>
      </w:hyperlink>
    </w:p>
    <w:p w:rsidR="008E36D7" w:rsidRPr="008E36D7" w:rsidRDefault="008E36D7" w:rsidP="008E36D7">
      <w:pPr>
        <w:shd w:val="clear" w:color="auto" w:fill="FFFFFF"/>
        <w:spacing w:before="100" w:beforeAutospacing="1" w:after="312" w:line="360" w:lineRule="atLeast"/>
        <w:rPr>
          <w:rFonts w:ascii="Open Sans" w:eastAsia="Times New Roman" w:hAnsi="Open Sans" w:cs="Times New Roman"/>
          <w:color w:val="333333"/>
          <w:lang w:val="en"/>
        </w:rPr>
      </w:pPr>
      <w:hyperlink r:id="rId8" w:history="1">
        <w:r w:rsidRPr="008E36D7">
          <w:rPr>
            <w:rFonts w:ascii="Open Sans" w:eastAsia="Times New Roman" w:hAnsi="Open Sans" w:cs="Times New Roman"/>
            <w:color w:val="26486E"/>
            <w:u w:val="single"/>
            <w:lang w:val="en"/>
          </w:rPr>
          <w:t>Back</w:t>
        </w:r>
      </w:hyperlink>
    </w:p>
    <w:p w:rsidR="006724D4" w:rsidRDefault="006724D4">
      <w:bookmarkStart w:id="0" w:name="_GoBack"/>
      <w:bookmarkEnd w:id="0"/>
    </w:p>
    <w:sectPr w:rsidR="006724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D3745"/>
    <w:multiLevelType w:val="multilevel"/>
    <w:tmpl w:val="45F08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BB8188A"/>
    <w:multiLevelType w:val="multilevel"/>
    <w:tmpl w:val="1D28C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6D7"/>
    <w:rsid w:val="006724D4"/>
    <w:rsid w:val="008E3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E36D7"/>
    <w:pPr>
      <w:spacing w:before="100" w:beforeAutospacing="1" w:after="100" w:afterAutospacing="1" w:line="336" w:lineRule="atLeast"/>
      <w:outlineLvl w:val="1"/>
    </w:pPr>
    <w:rPr>
      <w:rFonts w:ascii="Open Sans" w:eastAsia="Times New Roman" w:hAnsi="Open Sans" w:cs="Times New Roman"/>
      <w:b/>
      <w:bCs/>
      <w:caps/>
      <w:color w:val="444444"/>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36D7"/>
    <w:rPr>
      <w:rFonts w:ascii="Open Sans" w:eastAsia="Times New Roman" w:hAnsi="Open Sans" w:cs="Times New Roman"/>
      <w:b/>
      <w:bCs/>
      <w:caps/>
      <w:color w:val="444444"/>
      <w:sz w:val="34"/>
      <w:szCs w:val="34"/>
    </w:rPr>
  </w:style>
  <w:style w:type="character" w:styleId="Strong">
    <w:name w:val="Strong"/>
    <w:basedOn w:val="DefaultParagraphFont"/>
    <w:uiPriority w:val="22"/>
    <w:qFormat/>
    <w:rsid w:val="008E36D7"/>
    <w:rPr>
      <w:b/>
      <w:bCs/>
    </w:rPr>
  </w:style>
  <w:style w:type="paragraph" w:styleId="NormalWeb">
    <w:name w:val="Normal (Web)"/>
    <w:basedOn w:val="Normal"/>
    <w:uiPriority w:val="99"/>
    <w:semiHidden/>
    <w:unhideWhenUsed/>
    <w:rsid w:val="008E36D7"/>
    <w:pPr>
      <w:spacing w:before="100" w:beforeAutospacing="1" w:after="312" w:line="360" w:lineRule="atLeast"/>
    </w:pPr>
    <w:rPr>
      <w:rFonts w:ascii="Open Sans" w:eastAsia="Times New Roman" w:hAnsi="Open San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E36D7"/>
    <w:pPr>
      <w:spacing w:before="100" w:beforeAutospacing="1" w:after="100" w:afterAutospacing="1" w:line="336" w:lineRule="atLeast"/>
      <w:outlineLvl w:val="1"/>
    </w:pPr>
    <w:rPr>
      <w:rFonts w:ascii="Open Sans" w:eastAsia="Times New Roman" w:hAnsi="Open Sans" w:cs="Times New Roman"/>
      <w:b/>
      <w:bCs/>
      <w:caps/>
      <w:color w:val="444444"/>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36D7"/>
    <w:rPr>
      <w:rFonts w:ascii="Open Sans" w:eastAsia="Times New Roman" w:hAnsi="Open Sans" w:cs="Times New Roman"/>
      <w:b/>
      <w:bCs/>
      <w:caps/>
      <w:color w:val="444444"/>
      <w:sz w:val="34"/>
      <w:szCs w:val="34"/>
    </w:rPr>
  </w:style>
  <w:style w:type="character" w:styleId="Strong">
    <w:name w:val="Strong"/>
    <w:basedOn w:val="DefaultParagraphFont"/>
    <w:uiPriority w:val="22"/>
    <w:qFormat/>
    <w:rsid w:val="008E36D7"/>
    <w:rPr>
      <w:b/>
      <w:bCs/>
    </w:rPr>
  </w:style>
  <w:style w:type="paragraph" w:styleId="NormalWeb">
    <w:name w:val="Normal (Web)"/>
    <w:basedOn w:val="Normal"/>
    <w:uiPriority w:val="99"/>
    <w:semiHidden/>
    <w:unhideWhenUsed/>
    <w:rsid w:val="008E36D7"/>
    <w:pPr>
      <w:spacing w:before="100" w:beforeAutospacing="1" w:after="312" w:line="360" w:lineRule="atLeast"/>
    </w:pPr>
    <w:rPr>
      <w:rFonts w:ascii="Open Sans" w:eastAsia="Times New Roman" w:hAnsi="Open San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5372405">
      <w:bodyDiv w:val="1"/>
      <w:marLeft w:val="0"/>
      <w:marRight w:val="0"/>
      <w:marTop w:val="0"/>
      <w:marBottom w:val="0"/>
      <w:divBdr>
        <w:top w:val="none" w:sz="0" w:space="0" w:color="auto"/>
        <w:left w:val="none" w:sz="0" w:space="0" w:color="auto"/>
        <w:bottom w:val="none" w:sz="0" w:space="0" w:color="auto"/>
        <w:right w:val="none" w:sz="0" w:space="0" w:color="auto"/>
      </w:divBdr>
      <w:divsChild>
        <w:div w:id="221870594">
          <w:marLeft w:val="0"/>
          <w:marRight w:val="0"/>
          <w:marTop w:val="0"/>
          <w:marBottom w:val="0"/>
          <w:divBdr>
            <w:top w:val="none" w:sz="0" w:space="0" w:color="auto"/>
            <w:left w:val="none" w:sz="0" w:space="0" w:color="auto"/>
            <w:bottom w:val="none" w:sz="0" w:space="0" w:color="auto"/>
            <w:right w:val="none" w:sz="0" w:space="0" w:color="auto"/>
          </w:divBdr>
          <w:divsChild>
            <w:div w:id="665061293">
              <w:marLeft w:val="0"/>
              <w:marRight w:val="0"/>
              <w:marTop w:val="0"/>
              <w:marBottom w:val="0"/>
              <w:divBdr>
                <w:top w:val="none" w:sz="0" w:space="0" w:color="auto"/>
                <w:left w:val="none" w:sz="0" w:space="0" w:color="auto"/>
                <w:bottom w:val="none" w:sz="0" w:space="0" w:color="auto"/>
                <w:right w:val="none" w:sz="0" w:space="0" w:color="auto"/>
              </w:divBdr>
              <w:divsChild>
                <w:div w:id="1011029355">
                  <w:marLeft w:val="0"/>
                  <w:marRight w:val="0"/>
                  <w:marTop w:val="0"/>
                  <w:marBottom w:val="0"/>
                  <w:divBdr>
                    <w:top w:val="none" w:sz="0" w:space="0" w:color="auto"/>
                    <w:left w:val="none" w:sz="0" w:space="0" w:color="auto"/>
                    <w:bottom w:val="none" w:sz="0" w:space="0" w:color="auto"/>
                    <w:right w:val="none" w:sz="0" w:space="0" w:color="auto"/>
                  </w:divBdr>
                  <w:divsChild>
                    <w:div w:id="1489516052">
                      <w:marLeft w:val="0"/>
                      <w:marRight w:val="0"/>
                      <w:marTop w:val="0"/>
                      <w:marBottom w:val="0"/>
                      <w:divBdr>
                        <w:top w:val="none" w:sz="0" w:space="0" w:color="auto"/>
                        <w:left w:val="none" w:sz="0" w:space="0" w:color="auto"/>
                        <w:bottom w:val="none" w:sz="0" w:space="0" w:color="auto"/>
                        <w:right w:val="none" w:sz="0" w:space="0" w:color="auto"/>
                      </w:divBdr>
                      <w:divsChild>
                        <w:div w:id="1256668163">
                          <w:marLeft w:val="0"/>
                          <w:marRight w:val="0"/>
                          <w:marTop w:val="120"/>
                          <w:marBottom w:val="0"/>
                          <w:divBdr>
                            <w:top w:val="none" w:sz="0" w:space="0" w:color="auto"/>
                            <w:left w:val="none" w:sz="0" w:space="0" w:color="auto"/>
                            <w:bottom w:val="none" w:sz="0" w:space="0" w:color="auto"/>
                            <w:right w:val="none" w:sz="0" w:space="0" w:color="auto"/>
                          </w:divBdr>
                          <w:divsChild>
                            <w:div w:id="1834370822">
                              <w:marLeft w:val="0"/>
                              <w:marRight w:val="1"/>
                              <w:marTop w:val="0"/>
                              <w:marBottom w:val="240"/>
                              <w:divBdr>
                                <w:top w:val="none" w:sz="0" w:space="0" w:color="auto"/>
                                <w:left w:val="none" w:sz="0" w:space="0" w:color="auto"/>
                                <w:bottom w:val="none" w:sz="0" w:space="0" w:color="auto"/>
                                <w:right w:val="none" w:sz="0" w:space="0" w:color="auto"/>
                              </w:divBdr>
                              <w:divsChild>
                                <w:div w:id="253124784">
                                  <w:marLeft w:val="0"/>
                                  <w:marRight w:val="0"/>
                                  <w:marTop w:val="0"/>
                                  <w:marBottom w:val="0"/>
                                  <w:divBdr>
                                    <w:top w:val="none" w:sz="0" w:space="0" w:color="auto"/>
                                    <w:left w:val="none" w:sz="0" w:space="0" w:color="auto"/>
                                    <w:bottom w:val="none" w:sz="0" w:space="0" w:color="auto"/>
                                    <w:right w:val="none" w:sz="0" w:space="0" w:color="auto"/>
                                  </w:divBdr>
                                  <w:divsChild>
                                    <w:div w:id="1005477471">
                                      <w:marLeft w:val="0"/>
                                      <w:marRight w:val="0"/>
                                      <w:marTop w:val="0"/>
                                      <w:marBottom w:val="225"/>
                                      <w:divBdr>
                                        <w:top w:val="none" w:sz="0" w:space="0" w:color="auto"/>
                                        <w:left w:val="none" w:sz="0" w:space="0" w:color="auto"/>
                                        <w:bottom w:val="single" w:sz="6" w:space="8" w:color="CCCCCC"/>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rchive2014.abercrombie.hawaii.gov/homelessness/" TargetMode="External"/><Relationship Id="rId3" Type="http://schemas.microsoft.com/office/2007/relationships/stylesWithEffects" Target="stylesWithEffects.xml"/><Relationship Id="rId7" Type="http://schemas.openxmlformats.org/officeDocument/2006/relationships/hyperlink" Target="http://archive2014.abercrombie.hawaii.gov/wp-content/uploads/2013/01/Appendix-1-HICH-Plan-Adopted-9-10-1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rchive2014.abercrombie.hawaii.gov/wp-content/uploads/2013/01/Draft-State-Plan-to-End-Homelessness.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303</Words>
  <Characters>1732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kjumalon</dc:creator>
  <cp:lastModifiedBy>kjumalon</cp:lastModifiedBy>
  <cp:revision>1</cp:revision>
  <dcterms:created xsi:type="dcterms:W3CDTF">2014-12-29T19:09:00Z</dcterms:created>
  <dcterms:modified xsi:type="dcterms:W3CDTF">2014-12-29T19:09:00Z</dcterms:modified>
</cp:coreProperties>
</file>