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1E" w:rsidRPr="00CC42D4" w:rsidRDefault="0049511E" w:rsidP="0049511E">
      <w:pPr>
        <w:jc w:val="center"/>
        <w:rPr>
          <w:b/>
          <w:u w:val="single"/>
        </w:rPr>
      </w:pPr>
      <w:r w:rsidRPr="00CC42D4">
        <w:rPr>
          <w:b/>
          <w:u w:val="single"/>
        </w:rPr>
        <w:t>HAWAI‘I STATE COMMISSION ON FATHERHOOD</w:t>
      </w:r>
    </w:p>
    <w:p w:rsidR="0049511E" w:rsidRPr="00CC42D4" w:rsidRDefault="0049511E" w:rsidP="0049511E">
      <w:pPr>
        <w:jc w:val="center"/>
        <w:rPr>
          <w:b/>
          <w:u w:val="single"/>
        </w:rPr>
      </w:pPr>
    </w:p>
    <w:p w:rsidR="0049511E" w:rsidRPr="00CC42D4" w:rsidRDefault="0049511E" w:rsidP="0049511E">
      <w:pPr>
        <w:jc w:val="center"/>
        <w:rPr>
          <w:b/>
          <w:u w:val="single"/>
        </w:rPr>
      </w:pPr>
      <w:r w:rsidRPr="00CC42D4">
        <w:rPr>
          <w:b/>
          <w:u w:val="single"/>
        </w:rPr>
        <w:t>AGENDA FOR MEETING OF THE BOARD</w:t>
      </w:r>
    </w:p>
    <w:p w:rsidR="0049511E" w:rsidRDefault="0049511E" w:rsidP="0049511E">
      <w:pPr>
        <w:jc w:val="center"/>
      </w:pPr>
    </w:p>
    <w:p w:rsidR="0049511E" w:rsidRPr="00CC42D4" w:rsidRDefault="0049511E" w:rsidP="0049511E">
      <w:pPr>
        <w:jc w:val="center"/>
        <w:rPr>
          <w:b/>
          <w:u w:val="single"/>
        </w:rPr>
      </w:pPr>
      <w:r w:rsidRPr="00CC42D4">
        <w:rPr>
          <w:b/>
          <w:u w:val="single"/>
        </w:rPr>
        <w:t xml:space="preserve">Tuesday, </w:t>
      </w:r>
      <w:r w:rsidR="00FD537C">
        <w:rPr>
          <w:b/>
          <w:u w:val="single"/>
        </w:rPr>
        <w:t>March</w:t>
      </w:r>
      <w:r w:rsidR="007A2CA8">
        <w:rPr>
          <w:b/>
          <w:u w:val="single"/>
        </w:rPr>
        <w:t xml:space="preserve"> 17, 2015</w:t>
      </w:r>
    </w:p>
    <w:p w:rsidR="0049511E" w:rsidRPr="00CC42D4" w:rsidRDefault="0049511E" w:rsidP="0049511E">
      <w:pPr>
        <w:jc w:val="center"/>
        <w:rPr>
          <w:b/>
          <w:u w:val="single"/>
        </w:rPr>
      </w:pPr>
      <w:r w:rsidRPr="00CC42D4">
        <w:rPr>
          <w:b/>
          <w:u w:val="single"/>
        </w:rPr>
        <w:t>Time:  1:30 -3:00 PM</w:t>
      </w:r>
    </w:p>
    <w:p w:rsidR="0049511E" w:rsidRDefault="0049511E" w:rsidP="0049511E">
      <w:pPr>
        <w:jc w:val="center"/>
      </w:pPr>
      <w:r>
        <w:t xml:space="preserve">Location:  Department of Human Services, 1390 Miller Street, </w:t>
      </w:r>
      <w:r w:rsidR="00093813">
        <w:t>2</w:t>
      </w:r>
      <w:r w:rsidR="00093813" w:rsidRPr="00093813">
        <w:rPr>
          <w:vertAlign w:val="superscript"/>
        </w:rPr>
        <w:t>nd</w:t>
      </w:r>
      <w:r w:rsidR="00093813">
        <w:t xml:space="preserve"> floor,</w:t>
      </w:r>
      <w:r>
        <w:t xml:space="preserve"> Honolulu, Hawai`i 96813</w:t>
      </w:r>
    </w:p>
    <w:p w:rsidR="0049511E" w:rsidRDefault="0049511E" w:rsidP="0049511E">
      <w:pPr>
        <w:jc w:val="center"/>
      </w:pPr>
    </w:p>
    <w:p w:rsidR="0049511E" w:rsidRDefault="0049511E" w:rsidP="0049511E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49511E" w:rsidRDefault="0049511E" w:rsidP="00062558">
      <w:pPr>
        <w:pStyle w:val="Heading1"/>
      </w:pPr>
      <w:r>
        <w:t xml:space="preserve">Call to order </w:t>
      </w:r>
    </w:p>
    <w:p w:rsidR="00452273" w:rsidRDefault="0049511E" w:rsidP="00062558">
      <w:pPr>
        <w:pStyle w:val="Heading1"/>
      </w:pPr>
      <w:r>
        <w:t>Public testimony</w:t>
      </w:r>
      <w:r w:rsidR="0001602D">
        <w:t>.</w:t>
      </w:r>
    </w:p>
    <w:p w:rsidR="0049511E" w:rsidRDefault="0049511E" w:rsidP="00062558">
      <w:pPr>
        <w:pStyle w:val="Heading1"/>
      </w:pPr>
      <w:r>
        <w:t xml:space="preserve">Review and approval of minutes from </w:t>
      </w:r>
      <w:r w:rsidR="005A484D">
        <w:t>February 17</w:t>
      </w:r>
      <w:r w:rsidR="00E845C4">
        <w:t>, 2015</w:t>
      </w:r>
      <w:r>
        <w:t xml:space="preserve"> State Commission on Fatherhood Meeting</w:t>
      </w:r>
    </w:p>
    <w:p w:rsidR="0049511E" w:rsidRDefault="004909A4" w:rsidP="00062558">
      <w:pPr>
        <w:pStyle w:val="Heading1"/>
      </w:pPr>
      <w:r>
        <w:t>Discussion Items</w:t>
      </w:r>
    </w:p>
    <w:p w:rsidR="0049511E" w:rsidRDefault="0049511E" w:rsidP="0049511E"/>
    <w:p w:rsidR="004909A4" w:rsidRPr="00F7669D" w:rsidRDefault="00A453AF" w:rsidP="004909A4">
      <w:pPr>
        <w:pStyle w:val="Heading2"/>
        <w:rPr>
          <w:b w:val="0"/>
        </w:rPr>
      </w:pPr>
      <w:r w:rsidRPr="00F7669D">
        <w:rPr>
          <w:b w:val="0"/>
        </w:rPr>
        <w:t xml:space="preserve">Discuss </w:t>
      </w:r>
      <w:r w:rsidR="003B437B" w:rsidRPr="00F7669D">
        <w:rPr>
          <w:b w:val="0"/>
        </w:rPr>
        <w:t xml:space="preserve">the federal Department of Human Services </w:t>
      </w:r>
      <w:r w:rsidRPr="00F7669D">
        <w:rPr>
          <w:b w:val="0"/>
        </w:rPr>
        <w:t>fatherhood grants available</w:t>
      </w:r>
      <w:r w:rsidR="00E77652" w:rsidRPr="00F7669D">
        <w:rPr>
          <w:b w:val="0"/>
        </w:rPr>
        <w:t xml:space="preserve"> and how to collaborate with other agencies, including a budget to pay for grant writing</w:t>
      </w:r>
      <w:r w:rsidR="00C47272" w:rsidRPr="00F7669D">
        <w:rPr>
          <w:b w:val="0"/>
        </w:rPr>
        <w:t xml:space="preserve"> or</w:t>
      </w:r>
      <w:r w:rsidR="003B437B" w:rsidRPr="00F7669D">
        <w:rPr>
          <w:b w:val="0"/>
        </w:rPr>
        <w:t xml:space="preserve"> strategy for establishing Memorandums of Agreements with various agencies</w:t>
      </w:r>
      <w:r w:rsidR="00C47272" w:rsidRPr="00F7669D">
        <w:rPr>
          <w:b w:val="0"/>
        </w:rPr>
        <w:t xml:space="preserve">.  The discussion would be centered </w:t>
      </w:r>
      <w:proofErr w:type="gramStart"/>
      <w:r w:rsidR="00C47272" w:rsidRPr="00F7669D">
        <w:rPr>
          <w:b w:val="0"/>
        </w:rPr>
        <w:t>around</w:t>
      </w:r>
      <w:proofErr w:type="gramEnd"/>
      <w:r w:rsidR="00C47272" w:rsidRPr="00F7669D">
        <w:rPr>
          <w:b w:val="0"/>
        </w:rPr>
        <w:t xml:space="preserve"> other agencies to write a grant for the commission and as part of the grant proposal agencies would submit their ideas and infrastructure to conduct fatherhood programs in accordance with the grant parameters. </w:t>
      </w:r>
      <w:r w:rsidR="00473399">
        <w:rPr>
          <w:b w:val="0"/>
        </w:rPr>
        <w:t xml:space="preserve"> The commission would need a legal opinion concerning any decisions made concerning this. </w:t>
      </w:r>
    </w:p>
    <w:p w:rsidR="004909A4" w:rsidRPr="00F7669D" w:rsidRDefault="004909A4" w:rsidP="004909A4">
      <w:pPr>
        <w:pStyle w:val="Heading2"/>
        <w:rPr>
          <w:b w:val="0"/>
        </w:rPr>
      </w:pPr>
      <w:r w:rsidRPr="00F7669D">
        <w:rPr>
          <w:b w:val="0"/>
        </w:rPr>
        <w:t xml:space="preserve">Discuss commission participation by setting up a resource table at the </w:t>
      </w:r>
      <w:r w:rsidR="00307573" w:rsidRPr="00F7669D">
        <w:rPr>
          <w:b w:val="0"/>
        </w:rPr>
        <w:t>18</w:t>
      </w:r>
      <w:r w:rsidR="00307573" w:rsidRPr="00F7669D">
        <w:rPr>
          <w:b w:val="0"/>
          <w:vertAlign w:val="superscript"/>
        </w:rPr>
        <w:t>th</w:t>
      </w:r>
      <w:r w:rsidR="00307573" w:rsidRPr="00F7669D">
        <w:rPr>
          <w:b w:val="0"/>
        </w:rPr>
        <w:t xml:space="preserve"> Annual </w:t>
      </w:r>
      <w:r w:rsidRPr="00F7669D">
        <w:rPr>
          <w:b w:val="0"/>
        </w:rPr>
        <w:t xml:space="preserve">Prevent Child Abuse Hawaii Teddy Bear </w:t>
      </w:r>
      <w:r w:rsidR="00307573" w:rsidRPr="00F7669D">
        <w:rPr>
          <w:b w:val="0"/>
        </w:rPr>
        <w:t>Roundup</w:t>
      </w:r>
      <w:r w:rsidRPr="00F7669D">
        <w:rPr>
          <w:b w:val="0"/>
        </w:rPr>
        <w:t xml:space="preserve">, Saturday, April 25, 10 am-2 pm, Windward Mall.  </w:t>
      </w:r>
    </w:p>
    <w:p w:rsidR="004909A4" w:rsidRPr="00F7669D" w:rsidRDefault="00A453AF" w:rsidP="004909A4">
      <w:pPr>
        <w:pStyle w:val="Heading2"/>
        <w:rPr>
          <w:b w:val="0"/>
        </w:rPr>
      </w:pPr>
      <w:r w:rsidRPr="00F7669D">
        <w:rPr>
          <w:b w:val="0"/>
        </w:rPr>
        <w:t xml:space="preserve"> </w:t>
      </w:r>
      <w:r w:rsidR="004909A4" w:rsidRPr="00F7669D">
        <w:rPr>
          <w:b w:val="0"/>
        </w:rPr>
        <w:t xml:space="preserve">Discuss participation by setting up a resource table at the Healthy and Hapai event on April 18, </w:t>
      </w:r>
      <w:r w:rsidR="004D0213" w:rsidRPr="00F7669D">
        <w:rPr>
          <w:b w:val="0"/>
        </w:rPr>
        <w:t xml:space="preserve">2015, </w:t>
      </w:r>
      <w:r w:rsidR="004909A4" w:rsidRPr="00F7669D">
        <w:rPr>
          <w:b w:val="0"/>
        </w:rPr>
        <w:t xml:space="preserve">9 am to 3 </w:t>
      </w:r>
      <w:r w:rsidR="00D17E45" w:rsidRPr="00F7669D">
        <w:rPr>
          <w:b w:val="0"/>
        </w:rPr>
        <w:t>PM behind</w:t>
      </w:r>
      <w:r w:rsidR="004909A4" w:rsidRPr="00F7669D">
        <w:rPr>
          <w:b w:val="0"/>
        </w:rPr>
        <w:t xml:space="preserve"> the new Kapolei Fire Station.</w:t>
      </w:r>
      <w:r w:rsidR="004D0213" w:rsidRPr="00F7669D">
        <w:rPr>
          <w:b w:val="0"/>
        </w:rPr>
        <w:t xml:space="preserve"> This is a joint agency event that is held three or four time per year and is partly sponsored by the Ewa Beach Community Development Board. </w:t>
      </w:r>
    </w:p>
    <w:p w:rsidR="004909A4" w:rsidRPr="00F7669D" w:rsidRDefault="004909A4" w:rsidP="004909A4"/>
    <w:p w:rsidR="004909A4" w:rsidRPr="00F7669D" w:rsidRDefault="004909A4" w:rsidP="004909A4">
      <w:pPr>
        <w:pStyle w:val="Heading2"/>
        <w:rPr>
          <w:b w:val="0"/>
        </w:rPr>
      </w:pPr>
      <w:r w:rsidRPr="00F7669D">
        <w:rPr>
          <w:b w:val="0"/>
        </w:rPr>
        <w:lastRenderedPageBreak/>
        <w:t xml:space="preserve">Discuss Celebrate Father Day at Windward Mall, June 20, 2015 </w:t>
      </w:r>
      <w:proofErr w:type="gramStart"/>
      <w:r w:rsidRPr="00F7669D">
        <w:rPr>
          <w:b w:val="0"/>
        </w:rPr>
        <w:t>with</w:t>
      </w:r>
      <w:proofErr w:type="gramEnd"/>
      <w:r w:rsidRPr="00F7669D">
        <w:rPr>
          <w:b w:val="0"/>
        </w:rPr>
        <w:t xml:space="preserve"> the possibility of the Hawaii Coalition for Dads having primary involvement in the planning, prizes, costs, entertainment, resource tables. Assign commissioners to entertainment, father-child-look-a-like contest.</w:t>
      </w:r>
    </w:p>
    <w:p w:rsidR="004909A4" w:rsidRPr="00F7669D" w:rsidRDefault="00A3161A" w:rsidP="004909A4">
      <w:pPr>
        <w:pStyle w:val="Heading2"/>
        <w:rPr>
          <w:b w:val="0"/>
        </w:rPr>
      </w:pPr>
      <w:r w:rsidRPr="00F7669D">
        <w:rPr>
          <w:b w:val="0"/>
        </w:rPr>
        <w:t xml:space="preserve">Discuss recruitment of commissioners and the possibility of interim appointments by the Governor. </w:t>
      </w:r>
      <w:r w:rsidR="004909A4" w:rsidRPr="00F7669D">
        <w:rPr>
          <w:b w:val="0"/>
        </w:rPr>
        <w:t xml:space="preserve"> </w:t>
      </w:r>
    </w:p>
    <w:p w:rsidR="004909A4" w:rsidRPr="004909A4" w:rsidRDefault="004909A4" w:rsidP="004909A4"/>
    <w:p w:rsidR="004615D9" w:rsidRPr="003B437B" w:rsidRDefault="00A3161A" w:rsidP="004909A4">
      <w:pPr>
        <w:pStyle w:val="Heading2"/>
        <w:rPr>
          <w:b w:val="0"/>
        </w:rPr>
      </w:pPr>
      <w:r w:rsidRPr="003B437B">
        <w:rPr>
          <w:b w:val="0"/>
        </w:rPr>
        <w:t>Discuss possibility of sponsoring events in the community, such as Healthy and Hapai</w:t>
      </w:r>
      <w:r w:rsidR="004615D9" w:rsidRPr="003B437B">
        <w:rPr>
          <w:b w:val="0"/>
        </w:rPr>
        <w:t xml:space="preserve">. </w:t>
      </w:r>
    </w:p>
    <w:p w:rsidR="00F37D41" w:rsidRPr="003B437B" w:rsidRDefault="00F37D41" w:rsidP="00F37D41">
      <w:pPr>
        <w:pStyle w:val="ListParagraph"/>
        <w:rPr>
          <w:color w:val="4F81BD" w:themeColor="accent1"/>
        </w:rPr>
      </w:pPr>
    </w:p>
    <w:p w:rsidR="00220AAD" w:rsidRPr="00220AAD" w:rsidRDefault="00624F1A" w:rsidP="004909A4">
      <w:pPr>
        <w:pStyle w:val="Heading1"/>
        <w:rPr>
          <w:b w:val="0"/>
          <w:color w:val="4F81BD" w:themeColor="accent1"/>
        </w:rPr>
      </w:pPr>
      <w:r w:rsidRPr="003B437B">
        <w:rPr>
          <w:color w:val="4F81BD" w:themeColor="accent1"/>
        </w:rPr>
        <w:t>Decision Making Items</w:t>
      </w:r>
      <w:r>
        <w:rPr>
          <w:b w:val="0"/>
          <w:color w:val="4F81BD" w:themeColor="accent1"/>
        </w:rPr>
        <w:t>.</w:t>
      </w:r>
    </w:p>
    <w:p w:rsidR="000D35E8" w:rsidRPr="000D35E8" w:rsidRDefault="000D35E8" w:rsidP="000D35E8">
      <w:pPr>
        <w:pStyle w:val="ListParagraph"/>
        <w:rPr>
          <w:b/>
          <w:color w:val="4F81BD" w:themeColor="accent1"/>
        </w:rPr>
      </w:pPr>
    </w:p>
    <w:p w:rsidR="00673C75" w:rsidRPr="003B437B" w:rsidRDefault="00753442" w:rsidP="00624F1A">
      <w:pPr>
        <w:pStyle w:val="Heading2"/>
        <w:rPr>
          <w:b w:val="0"/>
        </w:rPr>
      </w:pPr>
      <w:r w:rsidRPr="003B437B">
        <w:rPr>
          <w:b w:val="0"/>
        </w:rPr>
        <w:t xml:space="preserve">Vote on </w:t>
      </w:r>
      <w:r w:rsidR="009A67AD" w:rsidRPr="003B437B">
        <w:rPr>
          <w:b w:val="0"/>
        </w:rPr>
        <w:t>sending commissioners to the International Fatherhood Conference, Philadelphia, PA</w:t>
      </w:r>
      <w:r w:rsidR="001F769A" w:rsidRPr="003B437B">
        <w:rPr>
          <w:b w:val="0"/>
        </w:rPr>
        <w:t>, estimated cost</w:t>
      </w:r>
      <w:r w:rsidR="00E56015" w:rsidRPr="003B437B">
        <w:rPr>
          <w:b w:val="0"/>
        </w:rPr>
        <w:t xml:space="preserve">: $1,800 each commissioner. </w:t>
      </w:r>
      <w:r w:rsidR="006F0214">
        <w:rPr>
          <w:b w:val="0"/>
        </w:rPr>
        <w:t xml:space="preserve">  The funding was approved at a previous meeting. </w:t>
      </w:r>
    </w:p>
    <w:p w:rsidR="004F7DF0" w:rsidRDefault="00C10225" w:rsidP="00D76ACC">
      <w:pPr>
        <w:pStyle w:val="Heading1"/>
      </w:pPr>
      <w:r>
        <w:t xml:space="preserve">Reports:  </w:t>
      </w:r>
      <w:r w:rsidR="0019645B">
        <w:t xml:space="preserve"> </w:t>
      </w:r>
    </w:p>
    <w:p w:rsidR="00460D0F" w:rsidRPr="008379E9" w:rsidRDefault="0009027D" w:rsidP="004F7DF0">
      <w:pPr>
        <w:pStyle w:val="Heading2"/>
        <w:rPr>
          <w:rFonts w:ascii="Calibri" w:hAnsi="Calibri" w:cs="Calibri"/>
          <w:bCs w:val="0"/>
          <w:color w:val="1F497D"/>
          <w:u w:val="single"/>
        </w:rPr>
      </w:pPr>
      <w:r>
        <w:t>Update</w:t>
      </w:r>
      <w:r w:rsidR="001D3E43">
        <w:t xml:space="preserve"> from Mike Dias on </w:t>
      </w:r>
      <w:r w:rsidR="001D3E43" w:rsidRPr="001D3E43">
        <w:rPr>
          <w:rFonts w:ascii="Calibri" w:hAnsi="Calibri" w:cs="Calibri"/>
          <w:bCs w:val="0"/>
          <w:color w:val="1F497D"/>
          <w:sz w:val="22"/>
          <w:szCs w:val="22"/>
          <w:u w:val="single"/>
        </w:rPr>
        <w:t>F</w:t>
      </w:r>
      <w:r w:rsidR="001D3E43" w:rsidRPr="008379E9">
        <w:rPr>
          <w:rFonts w:ascii="Calibri" w:hAnsi="Calibri" w:cs="Calibri"/>
          <w:bCs w:val="0"/>
          <w:color w:val="1F497D"/>
          <w:u w:val="single"/>
        </w:rPr>
        <w:t>irst Annual Hawai`i State Commiss</w:t>
      </w:r>
      <w:r w:rsidR="00D17E45">
        <w:rPr>
          <w:rFonts w:ascii="Calibri" w:hAnsi="Calibri" w:cs="Calibri"/>
          <w:bCs w:val="0"/>
          <w:color w:val="1F497D"/>
          <w:u w:val="single"/>
        </w:rPr>
        <w:t xml:space="preserve">ion on Fatherhood Media Contest, </w:t>
      </w:r>
      <w:r w:rsidR="00D17E45">
        <w:rPr>
          <w:rFonts w:ascii="Calibri" w:hAnsi="Calibri" w:cs="Calibri"/>
          <w:b w:val="0"/>
          <w:bCs w:val="0"/>
          <w:color w:val="1F497D"/>
        </w:rPr>
        <w:t>including status of addendum to existing contract with the University of Hawaii.</w:t>
      </w:r>
    </w:p>
    <w:p w:rsidR="001D3E43" w:rsidRDefault="001D3E43" w:rsidP="0009027D">
      <w:pPr>
        <w:pStyle w:val="Heading2"/>
      </w:pPr>
      <w:r>
        <w:t xml:space="preserve"> </w:t>
      </w:r>
      <w:r w:rsidR="00220AAD">
        <w:t>Commissioner Darrin Sato resigned.</w:t>
      </w:r>
    </w:p>
    <w:p w:rsidR="003B437B" w:rsidRPr="003B437B" w:rsidRDefault="003B437B" w:rsidP="003B437B">
      <w:pPr>
        <w:pStyle w:val="Heading2"/>
      </w:pPr>
      <w:r>
        <w:t xml:space="preserve"> Child Abuse Prevention Month events and activities</w:t>
      </w:r>
    </w:p>
    <w:p w:rsidR="001D3E43" w:rsidRPr="001D3E43" w:rsidRDefault="001D3E43" w:rsidP="001D3E43"/>
    <w:p w:rsidR="0049511E" w:rsidRDefault="0049511E" w:rsidP="00D76ACC">
      <w:pPr>
        <w:pStyle w:val="Heading1"/>
      </w:pPr>
      <w:r>
        <w:t>Commission/public generated issues  (No decision making)</w:t>
      </w:r>
    </w:p>
    <w:p w:rsidR="0049511E" w:rsidRDefault="0049511E" w:rsidP="0049511E"/>
    <w:p w:rsidR="0049511E" w:rsidRDefault="0049511E" w:rsidP="00D76ACC">
      <w:pPr>
        <w:pStyle w:val="Heading1"/>
      </w:pPr>
      <w:r>
        <w:t>Adjournment (announce next meeting date of the Commission)</w:t>
      </w:r>
      <w:r w:rsidR="00046337">
        <w:t xml:space="preserve"> and confirm attendance</w:t>
      </w:r>
      <w:r>
        <w:t>.</w:t>
      </w:r>
    </w:p>
    <w:p w:rsidR="0049511E" w:rsidRDefault="0049511E" w:rsidP="0049511E"/>
    <w:p w:rsidR="0049511E" w:rsidRDefault="0049511E" w:rsidP="0049511E">
      <w:r>
        <w:t xml:space="preserve">Individuals who require special needs accommodations may request assistance in writing to the Commission three days prior to the meeting or by contacting the Commission at </w:t>
      </w:r>
      <w:hyperlink r:id="rId6" w:history="1">
        <w:r w:rsidRPr="00275103">
          <w:rPr>
            <w:rStyle w:val="Hyperlink"/>
          </w:rPr>
          <w:t>adessajrc001@hawaii.rr.com</w:t>
        </w:r>
      </w:hyperlink>
      <w:r>
        <w:t xml:space="preserve"> or call  (808) 927-0555.  </w:t>
      </w:r>
    </w:p>
    <w:p w:rsidR="0049511E" w:rsidRDefault="0049511E" w:rsidP="0049511E">
      <w:pPr>
        <w:ind w:left="1080"/>
      </w:pPr>
      <w:r>
        <w:tab/>
      </w:r>
    </w:p>
    <w:sectPr w:rsidR="0049511E" w:rsidSect="00385B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657B"/>
    <w:multiLevelType w:val="hybridMultilevel"/>
    <w:tmpl w:val="1AE06E2A"/>
    <w:lvl w:ilvl="0" w:tplc="8EBE9E1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6F02DC9"/>
    <w:multiLevelType w:val="hybridMultilevel"/>
    <w:tmpl w:val="E60607E6"/>
    <w:lvl w:ilvl="0" w:tplc="7416E8D4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8753AB"/>
    <w:multiLevelType w:val="multilevel"/>
    <w:tmpl w:val="BE067A82"/>
    <w:lvl w:ilvl="0">
      <w:start w:val="1"/>
      <w:numFmt w:val="upperRoman"/>
      <w:pStyle w:val="Heading1"/>
      <w:lvlText w:val="%1."/>
      <w:lvlJc w:val="left"/>
      <w:rPr>
        <w:rFonts w:cs="Times New Roman" w:hint="default"/>
      </w:rPr>
    </w:lvl>
    <w:lvl w:ilvl="1">
      <w:start w:val="1"/>
      <w:numFmt w:val="decimal"/>
      <w:pStyle w:val="Heading2"/>
      <w:lvlText w:val="%2."/>
      <w:lvlJc w:val="left"/>
      <w:pPr>
        <w:ind w:left="720"/>
      </w:pPr>
      <w:rPr>
        <w:rFonts w:asciiTheme="majorHAnsi" w:eastAsiaTheme="majorEastAsia" w:hAnsiTheme="majorHAnsi" w:cstheme="majorBidi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cs="Times New Roman" w:hint="default"/>
        <w:b w:val="0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/>
      </w:rPr>
    </w:lvl>
  </w:abstractNum>
  <w:abstractNum w:abstractNumId="3">
    <w:nsid w:val="2C933985"/>
    <w:multiLevelType w:val="hybridMultilevel"/>
    <w:tmpl w:val="8662DB38"/>
    <w:lvl w:ilvl="0" w:tplc="7652A04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">
    <w:nsid w:val="6E2B25CD"/>
    <w:multiLevelType w:val="hybridMultilevel"/>
    <w:tmpl w:val="63007C32"/>
    <w:lvl w:ilvl="0" w:tplc="E138BF4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49511E"/>
    <w:rsid w:val="000105DC"/>
    <w:rsid w:val="0001602D"/>
    <w:rsid w:val="0002273F"/>
    <w:rsid w:val="000233ED"/>
    <w:rsid w:val="00032D93"/>
    <w:rsid w:val="00046337"/>
    <w:rsid w:val="00062558"/>
    <w:rsid w:val="000737FE"/>
    <w:rsid w:val="0009027D"/>
    <w:rsid w:val="0009374A"/>
    <w:rsid w:val="00093813"/>
    <w:rsid w:val="000A5583"/>
    <w:rsid w:val="000D35E8"/>
    <w:rsid w:val="000E0463"/>
    <w:rsid w:val="000F702C"/>
    <w:rsid w:val="0010343C"/>
    <w:rsid w:val="00104C6A"/>
    <w:rsid w:val="00120CBD"/>
    <w:rsid w:val="0013152F"/>
    <w:rsid w:val="00153868"/>
    <w:rsid w:val="00153DA3"/>
    <w:rsid w:val="00170E4F"/>
    <w:rsid w:val="001719A3"/>
    <w:rsid w:val="001721BF"/>
    <w:rsid w:val="0019645B"/>
    <w:rsid w:val="001C485C"/>
    <w:rsid w:val="001D3E43"/>
    <w:rsid w:val="001F769A"/>
    <w:rsid w:val="00220AAD"/>
    <w:rsid w:val="00235CEB"/>
    <w:rsid w:val="00251E48"/>
    <w:rsid w:val="00272609"/>
    <w:rsid w:val="00275103"/>
    <w:rsid w:val="002D218F"/>
    <w:rsid w:val="002E05BC"/>
    <w:rsid w:val="00305CA0"/>
    <w:rsid w:val="00307573"/>
    <w:rsid w:val="00354452"/>
    <w:rsid w:val="00375146"/>
    <w:rsid w:val="00385BA0"/>
    <w:rsid w:val="00385BD3"/>
    <w:rsid w:val="00396C48"/>
    <w:rsid w:val="003A197A"/>
    <w:rsid w:val="003B437B"/>
    <w:rsid w:val="003E559A"/>
    <w:rsid w:val="0043670D"/>
    <w:rsid w:val="00447597"/>
    <w:rsid w:val="00452273"/>
    <w:rsid w:val="00460D0F"/>
    <w:rsid w:val="004615D9"/>
    <w:rsid w:val="00473399"/>
    <w:rsid w:val="004909A4"/>
    <w:rsid w:val="0049511E"/>
    <w:rsid w:val="004C74CA"/>
    <w:rsid w:val="004D0213"/>
    <w:rsid w:val="004E101D"/>
    <w:rsid w:val="004E1DF5"/>
    <w:rsid w:val="004F6C7A"/>
    <w:rsid w:val="004F7DF0"/>
    <w:rsid w:val="00525FAC"/>
    <w:rsid w:val="00581395"/>
    <w:rsid w:val="005A484D"/>
    <w:rsid w:val="005A6C19"/>
    <w:rsid w:val="005E403B"/>
    <w:rsid w:val="005E6E3E"/>
    <w:rsid w:val="00624F1A"/>
    <w:rsid w:val="00637CF6"/>
    <w:rsid w:val="006559A1"/>
    <w:rsid w:val="00660B43"/>
    <w:rsid w:val="00673C75"/>
    <w:rsid w:val="006D11CD"/>
    <w:rsid w:val="006E3DCE"/>
    <w:rsid w:val="006F0214"/>
    <w:rsid w:val="006F71CF"/>
    <w:rsid w:val="007049DB"/>
    <w:rsid w:val="007160D9"/>
    <w:rsid w:val="00753442"/>
    <w:rsid w:val="007866DF"/>
    <w:rsid w:val="007A2CA8"/>
    <w:rsid w:val="00821EC4"/>
    <w:rsid w:val="008379E9"/>
    <w:rsid w:val="00846100"/>
    <w:rsid w:val="00882CC0"/>
    <w:rsid w:val="008F537F"/>
    <w:rsid w:val="00933756"/>
    <w:rsid w:val="009903F4"/>
    <w:rsid w:val="009A67AD"/>
    <w:rsid w:val="009E555C"/>
    <w:rsid w:val="00A3161A"/>
    <w:rsid w:val="00A453AF"/>
    <w:rsid w:val="00A47052"/>
    <w:rsid w:val="00A64D2F"/>
    <w:rsid w:val="00A93853"/>
    <w:rsid w:val="00B117B1"/>
    <w:rsid w:val="00B4248D"/>
    <w:rsid w:val="00BD6E06"/>
    <w:rsid w:val="00C10225"/>
    <w:rsid w:val="00C42EDC"/>
    <w:rsid w:val="00C43530"/>
    <w:rsid w:val="00C47272"/>
    <w:rsid w:val="00C53911"/>
    <w:rsid w:val="00CC0C44"/>
    <w:rsid w:val="00CC42D4"/>
    <w:rsid w:val="00CD35D3"/>
    <w:rsid w:val="00CF49F7"/>
    <w:rsid w:val="00D063BA"/>
    <w:rsid w:val="00D17E45"/>
    <w:rsid w:val="00D46B36"/>
    <w:rsid w:val="00D76ACC"/>
    <w:rsid w:val="00D83687"/>
    <w:rsid w:val="00D926F5"/>
    <w:rsid w:val="00DA2662"/>
    <w:rsid w:val="00DA3715"/>
    <w:rsid w:val="00DA74CB"/>
    <w:rsid w:val="00E56015"/>
    <w:rsid w:val="00E77652"/>
    <w:rsid w:val="00E845C4"/>
    <w:rsid w:val="00E9771A"/>
    <w:rsid w:val="00EA5FBA"/>
    <w:rsid w:val="00ED0149"/>
    <w:rsid w:val="00ED257C"/>
    <w:rsid w:val="00ED7BBA"/>
    <w:rsid w:val="00F22004"/>
    <w:rsid w:val="00F37D41"/>
    <w:rsid w:val="00F41790"/>
    <w:rsid w:val="00F7669D"/>
    <w:rsid w:val="00FD537C"/>
    <w:rsid w:val="00FE4069"/>
    <w:rsid w:val="00FE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1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2558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2558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58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255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255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255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255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255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255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62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625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625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0625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0625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06255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06255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0625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0625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rsid w:val="004951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511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essajrc001@hawaii.r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A2FA3-4377-4A02-A75E-B637BAB79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Chet2</dc:creator>
  <cp:lastModifiedBy>Chet2</cp:lastModifiedBy>
  <cp:revision>18</cp:revision>
  <dcterms:created xsi:type="dcterms:W3CDTF">2015-03-04T19:52:00Z</dcterms:created>
  <dcterms:modified xsi:type="dcterms:W3CDTF">2015-03-10T08:39:00Z</dcterms:modified>
</cp:coreProperties>
</file>