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720"/>
        <w:gridCol w:w="2160"/>
        <w:gridCol w:w="1440"/>
      </w:tblGrid>
      <w:tr w:rsidR="002573AF">
        <w:trPr>
          <w:trHeight w:hRule="exact" w:val="1440"/>
        </w:trPr>
        <w:tc>
          <w:tcPr>
            <w:tcW w:w="7200" w:type="dxa"/>
            <w:gridSpan w:val="3"/>
          </w:tcPr>
          <w:p w:rsidR="002573AF" w:rsidRPr="00F64818" w:rsidRDefault="002573AF">
            <w:pPr>
              <w:spacing w:before="100"/>
              <w:jc w:val="center"/>
              <w:rPr>
                <w:rFonts w:asciiTheme="minorHAnsi" w:hAnsiTheme="minorHAnsi"/>
                <w:sz w:val="28"/>
              </w:rPr>
            </w:pPr>
            <w:bookmarkStart w:id="0" w:name="_GoBack"/>
            <w:bookmarkEnd w:id="0"/>
            <w:r w:rsidRPr="00F64818">
              <w:rPr>
                <w:rFonts w:asciiTheme="minorHAnsi" w:hAnsiTheme="minorHAnsi"/>
                <w:sz w:val="28"/>
              </w:rPr>
              <w:t>I N T E R N A L</w:t>
            </w:r>
          </w:p>
          <w:p w:rsidR="002573AF" w:rsidRPr="00F64818" w:rsidRDefault="002573AF">
            <w:pPr>
              <w:jc w:val="center"/>
              <w:rPr>
                <w:rFonts w:asciiTheme="minorHAnsi" w:hAnsiTheme="minorHAnsi"/>
                <w:sz w:val="28"/>
              </w:rPr>
            </w:pPr>
            <w:r w:rsidRPr="00F64818">
              <w:rPr>
                <w:rFonts w:asciiTheme="minorHAnsi" w:hAnsiTheme="minorHAnsi"/>
                <w:sz w:val="28"/>
              </w:rPr>
              <w:t>C O M M U N I C A T I ON   F O R M</w:t>
            </w:r>
          </w:p>
          <w:p w:rsidR="002573AF" w:rsidRDefault="002573AF">
            <w:pPr>
              <w:spacing w:before="100"/>
              <w:jc w:val="center"/>
            </w:pPr>
            <w:r w:rsidRPr="00F64818">
              <w:rPr>
                <w:rFonts w:asciiTheme="minorHAnsi" w:hAnsiTheme="minorHAnsi"/>
              </w:rPr>
              <w:t>DEPARTMENT OF HUMAN SERVICES</w:t>
            </w:r>
          </w:p>
        </w:tc>
        <w:tc>
          <w:tcPr>
            <w:tcW w:w="3600" w:type="dxa"/>
            <w:gridSpan w:val="2"/>
          </w:tcPr>
          <w:p w:rsidR="002573AF" w:rsidRDefault="002573AF" w:rsidP="00AD2E0F">
            <w:pPr>
              <w:spacing w:before="100"/>
              <w:jc w:val="center"/>
            </w:pPr>
          </w:p>
        </w:tc>
      </w:tr>
      <w:tr w:rsidR="002573AF">
        <w:trPr>
          <w:trHeight w:hRule="exact" w:val="720"/>
        </w:trPr>
        <w:tc>
          <w:tcPr>
            <w:tcW w:w="7200" w:type="dxa"/>
            <w:gridSpan w:val="3"/>
          </w:tcPr>
          <w:p w:rsidR="002573AF" w:rsidRPr="00F73399" w:rsidRDefault="002573AF">
            <w:pPr>
              <w:tabs>
                <w:tab w:val="left" w:pos="1080"/>
              </w:tabs>
              <w:ind w:left="180" w:right="180"/>
              <w:rPr>
                <w:rFonts w:asciiTheme="minorHAnsi" w:hAnsiTheme="minorHAnsi"/>
              </w:rPr>
            </w:pPr>
            <w:r w:rsidRPr="00F73399">
              <w:rPr>
                <w:rFonts w:asciiTheme="minorHAnsi" w:hAnsiTheme="minorHAnsi"/>
              </w:rPr>
              <w:t>Subject:</w:t>
            </w:r>
            <w:r w:rsidRPr="00F73399">
              <w:rPr>
                <w:rFonts w:asciiTheme="minorHAnsi" w:hAnsiTheme="minorHAnsi"/>
              </w:rPr>
              <w:tab/>
            </w:r>
            <w:r w:rsidR="00613619">
              <w:rPr>
                <w:rFonts w:asciiTheme="minorHAnsi" w:hAnsiTheme="minorHAnsi"/>
              </w:rPr>
              <w:t>Ethics Tr</w:t>
            </w:r>
            <w:r w:rsidR="002705A8">
              <w:rPr>
                <w:rFonts w:asciiTheme="minorHAnsi" w:hAnsiTheme="minorHAnsi"/>
              </w:rPr>
              <w:t>aining for State Employees – Neighbor Islands</w:t>
            </w:r>
          </w:p>
        </w:tc>
        <w:tc>
          <w:tcPr>
            <w:tcW w:w="3600" w:type="dxa"/>
            <w:gridSpan w:val="2"/>
          </w:tcPr>
          <w:p w:rsidR="002573AF" w:rsidRDefault="002573AF">
            <w:pPr>
              <w:tabs>
                <w:tab w:val="left" w:pos="1350"/>
              </w:tabs>
              <w:ind w:left="180" w:right="180"/>
              <w:rPr>
                <w:rFonts w:asciiTheme="minorHAnsi" w:hAnsiTheme="minorHAnsi"/>
              </w:rPr>
            </w:pPr>
            <w:r w:rsidRPr="00F73399">
              <w:rPr>
                <w:rFonts w:asciiTheme="minorHAnsi" w:hAnsiTheme="minorHAnsi"/>
              </w:rPr>
              <w:t>Originator:</w:t>
            </w:r>
            <w:r w:rsidRPr="00F73399">
              <w:rPr>
                <w:rFonts w:asciiTheme="minorHAnsi" w:hAnsiTheme="minorHAnsi"/>
              </w:rPr>
              <w:tab/>
            </w:r>
            <w:r w:rsidR="00613619">
              <w:rPr>
                <w:rFonts w:asciiTheme="minorHAnsi" w:hAnsiTheme="minorHAnsi"/>
              </w:rPr>
              <w:t>W. Ikemori PERS/TS</w:t>
            </w:r>
          </w:p>
          <w:p w:rsidR="00613619" w:rsidRPr="00F73399" w:rsidRDefault="00613619" w:rsidP="00613619">
            <w:pPr>
              <w:tabs>
                <w:tab w:val="left" w:pos="1350"/>
              </w:tabs>
              <w:ind w:left="180"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6-4971</w:t>
            </w:r>
          </w:p>
        </w:tc>
      </w:tr>
      <w:tr w:rsidR="002573AF">
        <w:trPr>
          <w:trHeight w:hRule="exact" w:val="432"/>
        </w:trPr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2573AF" w:rsidRPr="00F73399" w:rsidRDefault="002573AF" w:rsidP="00F64818">
            <w:pPr>
              <w:tabs>
                <w:tab w:val="left" w:pos="540"/>
              </w:tabs>
              <w:ind w:left="90" w:right="180"/>
              <w:rPr>
                <w:rFonts w:asciiTheme="minorHAnsi" w:hAnsiTheme="minorHAnsi"/>
              </w:rPr>
            </w:pPr>
            <w:r w:rsidRPr="00F73399">
              <w:rPr>
                <w:rFonts w:asciiTheme="minorHAnsi" w:hAnsiTheme="minorHAnsi"/>
              </w:rPr>
              <w:t>To:</w:t>
            </w:r>
            <w:r w:rsidRPr="00F73399">
              <w:rPr>
                <w:rFonts w:asciiTheme="minorHAnsi" w:hAnsiTheme="minorHAnsi"/>
              </w:rPr>
              <w:tab/>
            </w:r>
            <w:r w:rsidR="00AD2E0F">
              <w:rPr>
                <w:rFonts w:asciiTheme="minorHAnsi" w:hAnsiTheme="minorHAnsi"/>
              </w:rPr>
              <w:t>D</w:t>
            </w:r>
            <w:r w:rsidR="00F64818">
              <w:rPr>
                <w:rFonts w:asciiTheme="minorHAnsi" w:hAnsiTheme="minorHAnsi"/>
              </w:rPr>
              <w:t>A</w:t>
            </w:r>
            <w:r w:rsidR="00AD2E0F">
              <w:rPr>
                <w:rFonts w:asciiTheme="minorHAnsi" w:hAnsiTheme="minorHAnsi"/>
              </w:rPr>
              <w:t>s</w:t>
            </w:r>
            <w:r w:rsidR="00F64818">
              <w:rPr>
                <w:rFonts w:asciiTheme="minorHAnsi" w:hAnsiTheme="minorHAnsi"/>
              </w:rPr>
              <w:t>, HPHA ED, AQCRO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2573AF" w:rsidRPr="00F73399" w:rsidRDefault="002573AF">
            <w:pPr>
              <w:tabs>
                <w:tab w:val="left" w:pos="810"/>
              </w:tabs>
              <w:ind w:left="90" w:right="180"/>
              <w:rPr>
                <w:rFonts w:asciiTheme="minorHAnsi" w:hAnsiTheme="minorHAnsi"/>
              </w:rPr>
            </w:pPr>
            <w:r w:rsidRPr="00F73399">
              <w:rPr>
                <w:rFonts w:asciiTheme="minorHAnsi" w:hAnsiTheme="minorHAnsi"/>
              </w:rPr>
              <w:t>From:</w:t>
            </w:r>
            <w:r w:rsidRPr="00F73399">
              <w:rPr>
                <w:rFonts w:asciiTheme="minorHAnsi" w:hAnsiTheme="minorHAnsi"/>
              </w:rPr>
              <w:tab/>
            </w:r>
            <w:r w:rsidR="00AD2E0F">
              <w:rPr>
                <w:rFonts w:asciiTheme="minorHAnsi" w:hAnsiTheme="minorHAnsi"/>
              </w:rPr>
              <w:t>PERS</w:t>
            </w:r>
          </w:p>
        </w:tc>
        <w:tc>
          <w:tcPr>
            <w:tcW w:w="2880" w:type="dxa"/>
            <w:gridSpan w:val="2"/>
            <w:tcBorders>
              <w:left w:val="nil"/>
              <w:bottom w:val="nil"/>
              <w:right w:val="nil"/>
            </w:tcBorders>
          </w:tcPr>
          <w:p w:rsidR="002573AF" w:rsidRPr="00F73399" w:rsidRDefault="002573AF" w:rsidP="002705A8">
            <w:pPr>
              <w:tabs>
                <w:tab w:val="left" w:pos="720"/>
              </w:tabs>
              <w:ind w:left="90" w:right="180"/>
              <w:rPr>
                <w:rFonts w:asciiTheme="minorHAnsi" w:hAnsiTheme="minorHAnsi"/>
              </w:rPr>
            </w:pPr>
            <w:r w:rsidRPr="00F73399">
              <w:rPr>
                <w:rFonts w:asciiTheme="minorHAnsi" w:hAnsiTheme="minorHAnsi"/>
              </w:rPr>
              <w:t>Date:</w:t>
            </w:r>
            <w:r w:rsidRPr="00F73399">
              <w:rPr>
                <w:rFonts w:asciiTheme="minorHAnsi" w:hAnsiTheme="minorHAnsi"/>
              </w:rPr>
              <w:tab/>
            </w:r>
            <w:r w:rsidR="002705A8">
              <w:rPr>
                <w:rFonts w:asciiTheme="minorHAnsi" w:hAnsiTheme="minorHAnsi"/>
              </w:rPr>
              <w:t>09</w:t>
            </w:r>
            <w:r w:rsidR="00317544">
              <w:rPr>
                <w:rFonts w:asciiTheme="minorHAnsi" w:hAnsiTheme="minorHAnsi"/>
              </w:rPr>
              <w:t>/21</w:t>
            </w:r>
            <w:r w:rsidR="00AD2E0F">
              <w:rPr>
                <w:rFonts w:asciiTheme="minorHAnsi" w:hAnsiTheme="minorHAnsi"/>
              </w:rPr>
              <w:t>/16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2573AF" w:rsidRPr="00F73399" w:rsidRDefault="002573AF">
            <w:pPr>
              <w:ind w:right="90"/>
              <w:jc w:val="right"/>
              <w:rPr>
                <w:rFonts w:asciiTheme="minorHAnsi" w:hAnsiTheme="minorHAnsi"/>
              </w:rPr>
            </w:pPr>
            <w:r w:rsidRPr="00F73399">
              <w:rPr>
                <w:rFonts w:asciiTheme="minorHAnsi" w:hAnsiTheme="minorHAnsi"/>
              </w:rPr>
              <w:t xml:space="preserve">Memo No. </w:t>
            </w:r>
            <w:r w:rsidR="00A611A0">
              <w:rPr>
                <w:rFonts w:asciiTheme="minorHAnsi" w:hAnsiTheme="minorHAnsi"/>
              </w:rPr>
              <w:t>2</w:t>
            </w:r>
          </w:p>
        </w:tc>
      </w:tr>
    </w:tbl>
    <w:p w:rsidR="009A0775" w:rsidRDefault="00613619" w:rsidP="00A611A0">
      <w:pPr>
        <w:ind w:right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9A0775" w:rsidRDefault="009A0775">
      <w:pPr>
        <w:ind w:left="720" w:right="720"/>
        <w:rPr>
          <w:rFonts w:asciiTheme="minorHAnsi" w:hAnsiTheme="minorHAnsi"/>
        </w:rPr>
      </w:pPr>
      <w:r>
        <w:rPr>
          <w:rFonts w:asciiTheme="minorHAnsi" w:hAnsiTheme="minorHAnsi"/>
        </w:rPr>
        <w:t>Neighbor Island Sessions:</w:t>
      </w:r>
    </w:p>
    <w:p w:rsidR="009A0775" w:rsidRDefault="009A0775">
      <w:pPr>
        <w:ind w:left="720" w:right="720"/>
        <w:rPr>
          <w:rFonts w:asciiTheme="minorHAnsi" w:hAnsiTheme="minorHAnsi"/>
        </w:rPr>
      </w:pPr>
    </w:p>
    <w:p w:rsidR="009A0775" w:rsidRPr="009A0775" w:rsidRDefault="009A0775">
      <w:pPr>
        <w:ind w:left="720" w:right="720"/>
        <w:rPr>
          <w:rFonts w:asciiTheme="minorHAnsi" w:hAnsiTheme="minorHAnsi"/>
        </w:rPr>
      </w:pPr>
      <w:r w:rsidRPr="009A0775">
        <w:rPr>
          <w:rFonts w:asciiTheme="minorHAnsi" w:hAnsiTheme="minorHAnsi"/>
          <w:u w:val="single"/>
        </w:rPr>
        <w:t>Island</w:t>
      </w:r>
      <w:r>
        <w:rPr>
          <w:rFonts w:asciiTheme="minorHAnsi" w:hAnsiTheme="minorHAnsi"/>
        </w:rPr>
        <w:tab/>
      </w:r>
      <w:r w:rsidRPr="009A0775">
        <w:rPr>
          <w:rFonts w:asciiTheme="minorHAnsi" w:hAnsiTheme="minorHAnsi"/>
          <w:u w:val="single"/>
        </w:rPr>
        <w:t>Location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35710">
        <w:rPr>
          <w:rFonts w:asciiTheme="minorHAnsi" w:hAnsiTheme="minorHAnsi"/>
        </w:rPr>
        <w:tab/>
      </w:r>
      <w:r w:rsidRPr="009A0775">
        <w:rPr>
          <w:rFonts w:asciiTheme="minorHAnsi" w:hAnsiTheme="minorHAnsi"/>
          <w:u w:val="single"/>
        </w:rPr>
        <w:t>Date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A0775">
        <w:rPr>
          <w:rFonts w:asciiTheme="minorHAnsi" w:hAnsiTheme="minorHAnsi"/>
          <w:u w:val="single"/>
        </w:rPr>
        <w:t>Time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9A0775" w:rsidRDefault="009A0775">
      <w:pPr>
        <w:ind w:left="720" w:right="720"/>
        <w:rPr>
          <w:rFonts w:asciiTheme="minorHAnsi" w:hAnsiTheme="minorHAnsi"/>
        </w:rPr>
      </w:pPr>
    </w:p>
    <w:p w:rsidR="009A0775" w:rsidRDefault="009A0775">
      <w:pPr>
        <w:ind w:left="720" w:right="720"/>
        <w:rPr>
          <w:rFonts w:asciiTheme="minorHAnsi" w:hAnsiTheme="minorHAnsi"/>
        </w:rPr>
      </w:pPr>
      <w:r w:rsidRPr="00935710">
        <w:rPr>
          <w:rFonts w:asciiTheme="minorHAnsi" w:hAnsiTheme="minorHAnsi"/>
          <w:u w:val="single"/>
        </w:rPr>
        <w:t>Kona</w:t>
      </w:r>
      <w:r>
        <w:rPr>
          <w:rFonts w:asciiTheme="minorHAnsi" w:hAnsiTheme="minorHAnsi"/>
        </w:rPr>
        <w:tab/>
      </w:r>
      <w:r w:rsidR="00D17B1F">
        <w:rPr>
          <w:rFonts w:asciiTheme="minorHAnsi" w:hAnsiTheme="minorHAnsi"/>
        </w:rPr>
        <w:t>Natural Energy Lab of Hawaii Authority</w:t>
      </w:r>
      <w:r>
        <w:rPr>
          <w:rFonts w:asciiTheme="minorHAnsi" w:hAnsiTheme="minorHAnsi"/>
        </w:rPr>
        <w:tab/>
        <w:t>Oct</w:t>
      </w:r>
      <w:r w:rsidR="0093571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18, 2016</w:t>
      </w:r>
      <w:r>
        <w:rPr>
          <w:rFonts w:asciiTheme="minorHAnsi" w:hAnsiTheme="minorHAnsi"/>
        </w:rPr>
        <w:tab/>
      </w:r>
      <w:r w:rsidR="00935710">
        <w:rPr>
          <w:rFonts w:asciiTheme="minorHAnsi" w:hAnsiTheme="minorHAnsi"/>
        </w:rPr>
        <w:tab/>
      </w:r>
      <w:r>
        <w:rPr>
          <w:rFonts w:asciiTheme="minorHAnsi" w:hAnsiTheme="minorHAnsi"/>
        </w:rPr>
        <w:t>1</w:t>
      </w:r>
      <w:r w:rsidR="00935710">
        <w:rPr>
          <w:rFonts w:asciiTheme="minorHAnsi" w:hAnsiTheme="minorHAnsi"/>
        </w:rPr>
        <w:t>:30pm</w:t>
      </w:r>
      <w:r>
        <w:rPr>
          <w:rFonts w:asciiTheme="minorHAnsi" w:hAnsiTheme="minorHAnsi"/>
        </w:rPr>
        <w:t xml:space="preserve"> – 3:</w:t>
      </w:r>
      <w:r w:rsidR="00935710">
        <w:rPr>
          <w:rFonts w:asciiTheme="minorHAnsi" w:hAnsiTheme="minorHAnsi"/>
        </w:rPr>
        <w:t>30pm</w:t>
      </w:r>
    </w:p>
    <w:p w:rsidR="00881663" w:rsidRPr="00881663" w:rsidRDefault="00881663">
      <w:pPr>
        <w:ind w:left="720" w:right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Hale Iako Building, Room # 119</w:t>
      </w:r>
    </w:p>
    <w:p w:rsidR="00AF327C" w:rsidRDefault="00935710">
      <w:pPr>
        <w:ind w:left="720" w:right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F327C">
        <w:rPr>
          <w:rFonts w:asciiTheme="minorHAnsi" w:hAnsiTheme="minorHAnsi"/>
        </w:rPr>
        <w:t>74-4460 Queen Kaahumanu Hwy, #101</w:t>
      </w:r>
    </w:p>
    <w:p w:rsidR="009A0775" w:rsidRDefault="00935710" w:rsidP="00AF327C">
      <w:pPr>
        <w:ind w:left="720" w:righ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Kailua, Hawaii</w:t>
      </w:r>
    </w:p>
    <w:p w:rsidR="00AF327C" w:rsidRDefault="00AF327C">
      <w:pPr>
        <w:ind w:left="720" w:right="720"/>
        <w:rPr>
          <w:rFonts w:asciiTheme="minorHAnsi" w:hAnsiTheme="minorHAnsi"/>
        </w:rPr>
      </w:pPr>
    </w:p>
    <w:p w:rsidR="00AF327C" w:rsidRPr="008A1E8A" w:rsidRDefault="00AF327C">
      <w:pPr>
        <w:ind w:left="720" w:right="720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 xml:space="preserve">Registration:  </w:t>
      </w:r>
      <w:hyperlink r:id="rId6" w:history="1">
        <w:r w:rsidRPr="008A1E8A">
          <w:rPr>
            <w:rFonts w:ascii="Open Sans" w:hAnsi="Open Sans"/>
            <w:color w:val="0B7482"/>
            <w:szCs w:val="24"/>
            <w:u w:val="single"/>
          </w:rPr>
          <w:t>http://ethics.hawaii.gov/2016-10-18kona/</w:t>
        </w:r>
      </w:hyperlink>
    </w:p>
    <w:p w:rsidR="00935710" w:rsidRDefault="00AF327C">
      <w:pPr>
        <w:ind w:left="720" w:right="720"/>
        <w:rPr>
          <w:rFonts w:asciiTheme="minorHAnsi" w:hAnsiTheme="minorHAnsi"/>
        </w:rPr>
      </w:pPr>
      <w:r>
        <w:rPr>
          <w:rFonts w:asciiTheme="minorHAnsi" w:hAnsiTheme="minorHAnsi"/>
        </w:rPr>
        <w:t>Parking information:</w:t>
      </w:r>
      <w:r>
        <w:rPr>
          <w:rFonts w:asciiTheme="minorHAnsi" w:hAnsiTheme="minorHAnsi"/>
        </w:rPr>
        <w:tab/>
      </w:r>
      <w:r w:rsidRPr="008A1E8A">
        <w:rPr>
          <w:rFonts w:asciiTheme="minorHAnsi" w:hAnsiTheme="minorHAnsi"/>
          <w:sz w:val="22"/>
          <w:szCs w:val="22"/>
        </w:rPr>
        <w:t>https://ethics.hawaii.gov/wp-content/uploads/2016/09/NELHAMap.pdf</w:t>
      </w:r>
    </w:p>
    <w:p w:rsidR="00AF327C" w:rsidRDefault="00AF327C">
      <w:pPr>
        <w:ind w:left="720" w:right="720"/>
        <w:rPr>
          <w:rFonts w:asciiTheme="minorHAnsi" w:hAnsiTheme="minorHAnsi"/>
        </w:rPr>
      </w:pPr>
    </w:p>
    <w:p w:rsidR="00AF327C" w:rsidRDefault="00AF327C">
      <w:pPr>
        <w:ind w:left="720" w:right="720"/>
        <w:rPr>
          <w:rFonts w:asciiTheme="minorHAnsi" w:hAnsiTheme="minorHAnsi"/>
        </w:rPr>
      </w:pPr>
    </w:p>
    <w:p w:rsidR="00935710" w:rsidRDefault="00935710">
      <w:pPr>
        <w:ind w:left="720" w:right="720"/>
        <w:rPr>
          <w:rFonts w:asciiTheme="minorHAnsi" w:hAnsiTheme="minorHAnsi"/>
        </w:rPr>
      </w:pPr>
      <w:r w:rsidRPr="00935710">
        <w:rPr>
          <w:rFonts w:asciiTheme="minorHAnsi" w:hAnsiTheme="minorHAnsi"/>
          <w:u w:val="single"/>
        </w:rPr>
        <w:t>Maui</w:t>
      </w:r>
      <w:r>
        <w:rPr>
          <w:rFonts w:asciiTheme="minorHAnsi" w:hAnsiTheme="minorHAnsi"/>
        </w:rPr>
        <w:tab/>
        <w:t>University of Hawaii, Maui College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Oct. 21, 2016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9:30am-11:30am</w:t>
      </w:r>
    </w:p>
    <w:p w:rsidR="00935710" w:rsidRDefault="0037309E">
      <w:pPr>
        <w:ind w:left="720" w:right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Ka a ike Building Room, 105</w:t>
      </w:r>
      <w:r w:rsidR="00935710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>BCD</w:t>
      </w:r>
    </w:p>
    <w:p w:rsidR="008A1E8A" w:rsidRDefault="008A1E8A">
      <w:pPr>
        <w:ind w:left="720" w:right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310 W. Kaahumanu Avenue</w:t>
      </w:r>
    </w:p>
    <w:p w:rsidR="00935710" w:rsidRDefault="00935710">
      <w:pPr>
        <w:ind w:left="720" w:right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Kahului, Maui</w:t>
      </w:r>
    </w:p>
    <w:p w:rsidR="00AF327C" w:rsidRDefault="00AF327C">
      <w:pPr>
        <w:ind w:left="720" w:right="720"/>
        <w:rPr>
          <w:rFonts w:asciiTheme="minorHAnsi" w:hAnsiTheme="minorHAnsi"/>
        </w:rPr>
      </w:pPr>
    </w:p>
    <w:p w:rsidR="00AF327C" w:rsidRDefault="00AF327C">
      <w:pPr>
        <w:ind w:left="720" w:right="720"/>
        <w:rPr>
          <w:rFonts w:ascii="Open Sans" w:hAnsi="Open Sans"/>
          <w:color w:val="333333"/>
          <w:sz w:val="19"/>
          <w:szCs w:val="19"/>
        </w:rPr>
      </w:pPr>
      <w:r>
        <w:rPr>
          <w:rFonts w:asciiTheme="minorHAnsi" w:hAnsiTheme="minorHAnsi"/>
        </w:rPr>
        <w:t>Registration</w:t>
      </w:r>
      <w:r w:rsidRPr="008A1E8A">
        <w:rPr>
          <w:rFonts w:asciiTheme="minorHAnsi" w:hAnsiTheme="minorHAnsi"/>
          <w:szCs w:val="24"/>
        </w:rPr>
        <w:t>:</w:t>
      </w:r>
      <w:r w:rsidRPr="008A1E8A">
        <w:rPr>
          <w:rFonts w:ascii="Open Sans" w:hAnsi="Open Sans"/>
          <w:color w:val="333333"/>
          <w:szCs w:val="24"/>
        </w:rPr>
        <w:t xml:space="preserve"> </w:t>
      </w:r>
      <w:hyperlink r:id="rId7" w:history="1">
        <w:r w:rsidRPr="008A1E8A">
          <w:rPr>
            <w:rFonts w:ascii="Open Sans" w:hAnsi="Open Sans"/>
            <w:color w:val="0B7482"/>
            <w:szCs w:val="24"/>
            <w:u w:val="single"/>
          </w:rPr>
          <w:t>http://ethics.hawaii.gov/2016-10-21maui/</w:t>
        </w:r>
      </w:hyperlink>
    </w:p>
    <w:p w:rsidR="00AF327C" w:rsidRPr="008A1E8A" w:rsidRDefault="00AF327C">
      <w:pPr>
        <w:ind w:left="720" w:righ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Parking information:</w:t>
      </w:r>
      <w:r w:rsidR="00D17B1F" w:rsidRPr="00D17B1F">
        <w:t xml:space="preserve"> </w:t>
      </w:r>
      <w:r w:rsidR="00D17B1F" w:rsidRPr="008A1E8A">
        <w:rPr>
          <w:rFonts w:asciiTheme="minorHAnsi" w:hAnsiTheme="minorHAnsi"/>
          <w:sz w:val="22"/>
          <w:szCs w:val="22"/>
        </w:rPr>
        <w:t>https://ethics.hawaii.gov/wp-content/uploads/2016/09/UHMauiCollegemap.pdf</w:t>
      </w:r>
    </w:p>
    <w:p w:rsidR="00935710" w:rsidRPr="008A1E8A" w:rsidRDefault="00935710">
      <w:pPr>
        <w:ind w:left="720" w:right="720"/>
        <w:rPr>
          <w:rFonts w:asciiTheme="minorHAnsi" w:hAnsiTheme="minorHAnsi"/>
          <w:sz w:val="22"/>
          <w:szCs w:val="22"/>
        </w:rPr>
      </w:pPr>
    </w:p>
    <w:p w:rsidR="00935710" w:rsidRDefault="00935710">
      <w:pPr>
        <w:ind w:left="720" w:right="72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Hilo</w:t>
      </w:r>
      <w:r>
        <w:rPr>
          <w:rFonts w:asciiTheme="minorHAnsi" w:hAnsiTheme="minorHAnsi"/>
        </w:rPr>
        <w:tab/>
      </w:r>
      <w:r w:rsidR="00AF327C">
        <w:rPr>
          <w:rFonts w:asciiTheme="minorHAnsi" w:hAnsiTheme="minorHAnsi"/>
        </w:rPr>
        <w:t>University of Hawaii –Hilo Campus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Oct. 26, 2016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10:30am- 12:30pm</w:t>
      </w:r>
    </w:p>
    <w:p w:rsidR="00D17B1F" w:rsidRDefault="00AF327C">
      <w:pPr>
        <w:ind w:left="720" w:right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D17B1F">
        <w:rPr>
          <w:rFonts w:asciiTheme="minorHAnsi" w:hAnsiTheme="minorHAnsi"/>
        </w:rPr>
        <w:t>University Classroom Building 100</w:t>
      </w:r>
    </w:p>
    <w:p w:rsidR="00935710" w:rsidRDefault="00AF327C" w:rsidP="00D17B1F">
      <w:pPr>
        <w:ind w:left="720" w:righ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200 W. Kawili Street</w:t>
      </w:r>
      <w:r w:rsidR="00935710">
        <w:rPr>
          <w:rFonts w:asciiTheme="minorHAnsi" w:hAnsiTheme="minorHAnsi"/>
        </w:rPr>
        <w:tab/>
      </w:r>
    </w:p>
    <w:p w:rsidR="00AF327C" w:rsidRDefault="00D17B1F">
      <w:pPr>
        <w:ind w:left="720" w:right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Hilo, Hawaii</w:t>
      </w:r>
    </w:p>
    <w:p w:rsidR="008A1E8A" w:rsidRDefault="008A1E8A">
      <w:pPr>
        <w:ind w:left="720" w:right="720"/>
        <w:rPr>
          <w:rFonts w:asciiTheme="minorHAnsi" w:hAnsiTheme="minorHAnsi"/>
        </w:rPr>
      </w:pPr>
    </w:p>
    <w:p w:rsidR="00AF327C" w:rsidRPr="008A1E8A" w:rsidRDefault="00AF327C">
      <w:pPr>
        <w:ind w:left="720" w:right="720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Registration:</w:t>
      </w:r>
      <w:r>
        <w:rPr>
          <w:rFonts w:asciiTheme="minorHAnsi" w:hAnsiTheme="minorHAnsi"/>
        </w:rPr>
        <w:tab/>
      </w:r>
      <w:hyperlink r:id="rId8" w:history="1">
        <w:r w:rsidRPr="008A1E8A">
          <w:rPr>
            <w:rFonts w:ascii="Open Sans" w:hAnsi="Open Sans"/>
            <w:color w:val="0B7482"/>
            <w:szCs w:val="24"/>
            <w:u w:val="single"/>
          </w:rPr>
          <w:t>http://ethics.hawaii.gov/2016-10-26hilo</w:t>
        </w:r>
      </w:hyperlink>
      <w:r w:rsidRPr="008A1E8A">
        <w:rPr>
          <w:rFonts w:ascii="Open Sans" w:hAnsi="Open Sans"/>
          <w:color w:val="333333"/>
          <w:szCs w:val="24"/>
        </w:rPr>
        <w:t>/</w:t>
      </w:r>
    </w:p>
    <w:p w:rsidR="00AF327C" w:rsidRPr="008A1E8A" w:rsidRDefault="00AF327C">
      <w:pPr>
        <w:ind w:left="720" w:righ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lastRenderedPageBreak/>
        <w:t>Parking information:</w:t>
      </w:r>
      <w:r w:rsidRPr="00AF327C">
        <w:t xml:space="preserve"> </w:t>
      </w:r>
      <w:r w:rsidRPr="008A1E8A">
        <w:rPr>
          <w:rFonts w:asciiTheme="minorHAnsi" w:hAnsiTheme="minorHAnsi"/>
          <w:sz w:val="22"/>
          <w:szCs w:val="22"/>
        </w:rPr>
        <w:t>https://ethics.hawaii.gov/wp-content/uploads/2016/09/UHHiloMap.pdf</w:t>
      </w:r>
    </w:p>
    <w:p w:rsidR="00AF327C" w:rsidRDefault="00F823C5">
      <w:pPr>
        <w:ind w:left="720" w:right="720"/>
        <w:rPr>
          <w:rFonts w:asciiTheme="minorHAnsi" w:hAnsiTheme="minorHAnsi"/>
          <w:sz w:val="22"/>
          <w:szCs w:val="22"/>
        </w:rPr>
      </w:pPr>
      <w:r w:rsidRPr="00F823C5">
        <w:rPr>
          <w:rFonts w:asciiTheme="minorHAnsi" w:hAnsiTheme="minorHAnsi"/>
          <w:sz w:val="22"/>
          <w:szCs w:val="22"/>
        </w:rPr>
        <w:t>https://ethics.hawaii.gov/wp-content/uploads/2016/09/UHHiloMap.pdf</w:t>
      </w:r>
    </w:p>
    <w:p w:rsidR="00EE3EC0" w:rsidRPr="008A1E8A" w:rsidRDefault="00EE3EC0">
      <w:pPr>
        <w:ind w:left="720" w:right="720"/>
        <w:rPr>
          <w:rFonts w:asciiTheme="minorHAnsi" w:hAnsiTheme="minorHAnsi"/>
          <w:sz w:val="22"/>
          <w:szCs w:val="22"/>
        </w:rPr>
      </w:pPr>
    </w:p>
    <w:p w:rsidR="00935710" w:rsidRDefault="00935710">
      <w:pPr>
        <w:ind w:left="720" w:right="720"/>
        <w:rPr>
          <w:rFonts w:asciiTheme="minorHAnsi" w:hAnsiTheme="minorHAnsi"/>
        </w:rPr>
      </w:pPr>
      <w:r w:rsidRPr="00935710">
        <w:rPr>
          <w:rFonts w:asciiTheme="minorHAnsi" w:hAnsiTheme="minorHAnsi"/>
          <w:u w:val="single"/>
        </w:rPr>
        <w:t>Kauai</w:t>
      </w:r>
      <w:r>
        <w:rPr>
          <w:rFonts w:asciiTheme="minorHAnsi" w:hAnsiTheme="minorHAnsi"/>
        </w:rPr>
        <w:tab/>
      </w:r>
      <w:r w:rsidR="00881663">
        <w:rPr>
          <w:rFonts w:asciiTheme="minorHAnsi" w:hAnsiTheme="minorHAnsi"/>
        </w:rPr>
        <w:t>Kauai Community College</w:t>
      </w:r>
      <w:r w:rsidR="00881663">
        <w:rPr>
          <w:rFonts w:asciiTheme="minorHAnsi" w:hAnsiTheme="minorHAnsi"/>
        </w:rPr>
        <w:tab/>
      </w:r>
      <w:r w:rsidR="00881663">
        <w:rPr>
          <w:rFonts w:asciiTheme="minorHAnsi" w:hAnsiTheme="minorHAnsi"/>
        </w:rPr>
        <w:tab/>
      </w:r>
      <w:r w:rsidR="008A1E8A">
        <w:rPr>
          <w:rFonts w:asciiTheme="minorHAnsi" w:hAnsiTheme="minorHAnsi"/>
        </w:rPr>
        <w:tab/>
      </w:r>
      <w:r w:rsidR="00AF327C">
        <w:rPr>
          <w:rFonts w:asciiTheme="minorHAnsi" w:hAnsiTheme="minorHAnsi"/>
        </w:rPr>
        <w:t>Oct. 28, 2016</w:t>
      </w:r>
      <w:r w:rsidR="00AF327C">
        <w:rPr>
          <w:rFonts w:asciiTheme="minorHAnsi" w:hAnsiTheme="minorHAnsi"/>
        </w:rPr>
        <w:tab/>
      </w:r>
      <w:r w:rsidR="00AF327C">
        <w:rPr>
          <w:rFonts w:asciiTheme="minorHAnsi" w:hAnsiTheme="minorHAnsi"/>
        </w:rPr>
        <w:tab/>
        <w:t>9:00am-11:00am</w:t>
      </w:r>
    </w:p>
    <w:p w:rsidR="00881663" w:rsidRDefault="00AF327C">
      <w:pPr>
        <w:ind w:left="720" w:right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81663">
        <w:rPr>
          <w:rFonts w:asciiTheme="minorHAnsi" w:hAnsiTheme="minorHAnsi"/>
        </w:rPr>
        <w:t>Daniel Inouye Technology Center, Rm. 114</w:t>
      </w:r>
    </w:p>
    <w:p w:rsidR="00AF327C" w:rsidRDefault="00AF327C" w:rsidP="00881663">
      <w:pPr>
        <w:ind w:left="720" w:righ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3-1901 Kaumualii Hwy.</w:t>
      </w:r>
      <w:r>
        <w:rPr>
          <w:rFonts w:asciiTheme="minorHAnsi" w:hAnsiTheme="minorHAnsi"/>
        </w:rPr>
        <w:tab/>
      </w:r>
    </w:p>
    <w:p w:rsidR="00AF327C" w:rsidRDefault="00AF327C">
      <w:pPr>
        <w:ind w:left="720" w:right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Lihue, Kauai</w:t>
      </w:r>
    </w:p>
    <w:p w:rsidR="00AF327C" w:rsidRDefault="00AF327C">
      <w:pPr>
        <w:ind w:left="720" w:right="720"/>
        <w:rPr>
          <w:rFonts w:asciiTheme="minorHAnsi" w:hAnsiTheme="minorHAnsi"/>
        </w:rPr>
      </w:pPr>
    </w:p>
    <w:p w:rsidR="00AF327C" w:rsidRPr="008A1E8A" w:rsidRDefault="00AF327C">
      <w:pPr>
        <w:ind w:left="720" w:right="720"/>
        <w:rPr>
          <w:rFonts w:ascii="Open Sans" w:hAnsi="Open Sans"/>
          <w:color w:val="333333"/>
          <w:szCs w:val="24"/>
        </w:rPr>
      </w:pPr>
      <w:r>
        <w:rPr>
          <w:rFonts w:asciiTheme="minorHAnsi" w:hAnsiTheme="minorHAnsi"/>
        </w:rPr>
        <w:t>Registration:</w:t>
      </w:r>
      <w:r w:rsidRPr="00AF327C">
        <w:rPr>
          <w:rFonts w:ascii="Open Sans" w:hAnsi="Open Sans"/>
          <w:color w:val="333333"/>
          <w:sz w:val="19"/>
          <w:szCs w:val="19"/>
        </w:rPr>
        <w:t xml:space="preserve"> </w:t>
      </w:r>
      <w:hyperlink r:id="rId9" w:history="1">
        <w:r w:rsidRPr="008A1E8A">
          <w:rPr>
            <w:rFonts w:ascii="Open Sans" w:hAnsi="Open Sans"/>
            <w:color w:val="0B7482"/>
            <w:szCs w:val="24"/>
            <w:u w:val="single"/>
          </w:rPr>
          <w:t>http://ethics.hawaii.gov/2016-10-28kauai/</w:t>
        </w:r>
      </w:hyperlink>
      <w:r w:rsidRPr="008A1E8A">
        <w:rPr>
          <w:rFonts w:ascii="Open Sans" w:hAnsi="Open Sans"/>
          <w:color w:val="333333"/>
          <w:szCs w:val="24"/>
        </w:rPr>
        <w:t xml:space="preserve">    </w:t>
      </w:r>
    </w:p>
    <w:p w:rsidR="00AF327C" w:rsidRPr="00AF327C" w:rsidRDefault="00AF327C" w:rsidP="00AF327C">
      <w:pPr>
        <w:ind w:righ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  <w:t>Parking information:</w:t>
      </w:r>
      <w:r w:rsidR="00D17B1F" w:rsidRPr="00D17B1F">
        <w:t xml:space="preserve"> </w:t>
      </w:r>
      <w:r w:rsidR="00D17B1F" w:rsidRPr="008A1E8A">
        <w:rPr>
          <w:rFonts w:asciiTheme="minorHAnsi" w:hAnsiTheme="minorHAnsi"/>
          <w:sz w:val="22"/>
          <w:szCs w:val="22"/>
        </w:rPr>
        <w:t>https://ethics.hawaii.gov/wp-content/uploads/2016/09/KauaiCCMap.pdf</w:t>
      </w:r>
    </w:p>
    <w:sectPr w:rsidR="00AF327C" w:rsidRPr="00AF327C">
      <w:headerReference w:type="default" r:id="rId10"/>
      <w:footerReference w:type="default" r:id="rId11"/>
      <w:footerReference w:type="first" r:id="rId12"/>
      <w:type w:val="continuous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AFB" w:rsidRDefault="00B01AFB">
      <w:r>
        <w:separator/>
      </w:r>
    </w:p>
  </w:endnote>
  <w:endnote w:type="continuationSeparator" w:id="0">
    <w:p w:rsidR="00B01AFB" w:rsidRDefault="00B0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0BA" w:rsidRDefault="00F73399">
    <w:pPr>
      <w:pStyle w:val="Footer"/>
      <w:rPr>
        <w:rFonts w:ascii="Helvetica" w:hAnsi="Helvetica"/>
        <w:sz w:val="20"/>
      </w:rPr>
    </w:pPr>
    <w:r>
      <w:rPr>
        <w:rFonts w:ascii="Times" w:hAnsi="Times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914400</wp:posOffset>
              </wp:positionV>
              <wp:extent cx="6858000" cy="850392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85039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4D8B1F" id="Rectangle 1" o:spid="_x0000_s1026" style="position:absolute;margin-left:36pt;margin-top:1in;width:540pt;height:669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Bc7wIAADU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" o:allowincell="f" filled="f">
              <w10:wrap anchorx="page" anchory="page"/>
            </v:rect>
          </w:pict>
        </mc:Fallback>
      </mc:AlternateContent>
    </w:r>
    <w:r w:rsidR="00C810BA">
      <w:rPr>
        <w:rFonts w:ascii="Helvetica" w:hAnsi="Helvetica"/>
        <w:sz w:val="20"/>
      </w:rPr>
      <w:t>DHS-0515A  (7/87)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0BA" w:rsidRDefault="00F73399">
    <w:pPr>
      <w:pStyle w:val="Footer"/>
      <w:rPr>
        <w:rFonts w:ascii="Helvetica" w:hAnsi="Helvetica"/>
        <w:sz w:val="20"/>
      </w:rPr>
    </w:pPr>
    <w:r>
      <w:rPr>
        <w:rFonts w:ascii="Times" w:hAnsi="Times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1828800</wp:posOffset>
              </wp:positionV>
              <wp:extent cx="6858000" cy="758952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75895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D40A62" id="Rectangle 2" o:spid="_x0000_s1026" style="position:absolute;margin-left:36pt;margin-top:2in;width:540pt;height:597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" o:allowincell="f" filled="f">
              <w10:wrap anchorx="page" anchory="page"/>
            </v:rect>
          </w:pict>
        </mc:Fallback>
      </mc:AlternateContent>
    </w:r>
    <w:r w:rsidR="00C810BA">
      <w:rPr>
        <w:rFonts w:ascii="Helvetica" w:hAnsi="Helvetica"/>
        <w:sz w:val="20"/>
      </w:rPr>
      <w:t>DHS-0615  (7/87)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AFB" w:rsidRDefault="00B01AFB">
      <w:r>
        <w:separator/>
      </w:r>
    </w:p>
  </w:footnote>
  <w:footnote w:type="continuationSeparator" w:id="0">
    <w:p w:rsidR="00B01AFB" w:rsidRDefault="00B01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40"/>
      <w:gridCol w:w="3240"/>
      <w:gridCol w:w="720"/>
      <w:gridCol w:w="2160"/>
      <w:gridCol w:w="1440"/>
    </w:tblGrid>
    <w:tr w:rsidR="00C810BA">
      <w:trPr>
        <w:trHeight w:hRule="exact" w:val="720"/>
      </w:trPr>
      <w:tc>
        <w:tcPr>
          <w:tcW w:w="7200" w:type="dxa"/>
          <w:gridSpan w:val="3"/>
        </w:tcPr>
        <w:p w:rsidR="00C810BA" w:rsidRDefault="00C810BA">
          <w:pPr>
            <w:tabs>
              <w:tab w:val="left" w:pos="1080"/>
            </w:tabs>
            <w:ind w:left="180" w:right="180"/>
            <w:rPr>
              <w:rFonts w:ascii="Times" w:hAnsi="Times"/>
            </w:rPr>
          </w:pPr>
          <w:r>
            <w:rPr>
              <w:rFonts w:ascii="Times" w:hAnsi="Times"/>
            </w:rPr>
            <w:t>Subject:</w:t>
          </w:r>
          <w:r>
            <w:rPr>
              <w:rFonts w:ascii="Times" w:hAnsi="Times"/>
            </w:rPr>
            <w:tab/>
          </w:r>
          <w:r w:rsidR="009A0775">
            <w:rPr>
              <w:rFonts w:asciiTheme="minorHAnsi" w:hAnsiTheme="minorHAnsi"/>
            </w:rPr>
            <w:t>Ethics Training for State Employees – Neighbor Islands</w:t>
          </w:r>
        </w:p>
      </w:tc>
      <w:tc>
        <w:tcPr>
          <w:tcW w:w="3600" w:type="dxa"/>
          <w:gridSpan w:val="2"/>
        </w:tcPr>
        <w:p w:rsidR="009A0775" w:rsidRDefault="00C810BA" w:rsidP="009A0775">
          <w:pPr>
            <w:tabs>
              <w:tab w:val="left" w:pos="1350"/>
            </w:tabs>
            <w:ind w:left="180" w:right="180"/>
            <w:rPr>
              <w:rFonts w:asciiTheme="minorHAnsi" w:hAnsiTheme="minorHAnsi"/>
            </w:rPr>
          </w:pPr>
          <w:r>
            <w:rPr>
              <w:rFonts w:ascii="Times" w:hAnsi="Times"/>
            </w:rPr>
            <w:t>Originator:</w:t>
          </w:r>
          <w:r>
            <w:rPr>
              <w:rFonts w:ascii="Times" w:hAnsi="Times"/>
            </w:rPr>
            <w:tab/>
          </w:r>
          <w:r w:rsidR="009A0775">
            <w:rPr>
              <w:rFonts w:asciiTheme="minorHAnsi" w:hAnsiTheme="minorHAnsi"/>
            </w:rPr>
            <w:t>W. Ikemori PERS/TS</w:t>
          </w:r>
        </w:p>
        <w:p w:rsidR="00C810BA" w:rsidRDefault="009A0775" w:rsidP="009A0775">
          <w:pPr>
            <w:tabs>
              <w:tab w:val="left" w:pos="1350"/>
            </w:tabs>
            <w:ind w:left="180" w:right="180"/>
          </w:pPr>
          <w:r>
            <w:rPr>
              <w:rFonts w:asciiTheme="minorHAnsi" w:hAnsiTheme="minorHAnsi"/>
            </w:rPr>
            <w:t xml:space="preserve">                      6-4971</w:t>
          </w:r>
        </w:p>
      </w:tc>
    </w:tr>
    <w:tr w:rsidR="00C810BA">
      <w:trPr>
        <w:trHeight w:hRule="exact" w:val="432"/>
      </w:trPr>
      <w:tc>
        <w:tcPr>
          <w:tcW w:w="3240" w:type="dxa"/>
          <w:tcBorders>
            <w:left w:val="nil"/>
            <w:bottom w:val="nil"/>
            <w:right w:val="nil"/>
          </w:tcBorders>
        </w:tcPr>
        <w:p w:rsidR="00C810BA" w:rsidRDefault="00C810BA">
          <w:pPr>
            <w:tabs>
              <w:tab w:val="left" w:pos="540"/>
            </w:tabs>
            <w:ind w:left="90" w:right="180"/>
            <w:rPr>
              <w:rFonts w:ascii="Times" w:hAnsi="Times"/>
            </w:rPr>
          </w:pPr>
          <w:r>
            <w:rPr>
              <w:rFonts w:ascii="Times" w:hAnsi="Times"/>
            </w:rPr>
            <w:t>To:</w:t>
          </w:r>
          <w:r>
            <w:rPr>
              <w:rFonts w:ascii="Times" w:hAnsi="Times"/>
            </w:rPr>
            <w:tab/>
          </w:r>
          <w:r w:rsidR="009A0775">
            <w:rPr>
              <w:rFonts w:asciiTheme="minorHAnsi" w:hAnsiTheme="minorHAnsi"/>
            </w:rPr>
            <w:t>SOs/DAs</w:t>
          </w:r>
        </w:p>
      </w:tc>
      <w:tc>
        <w:tcPr>
          <w:tcW w:w="3240" w:type="dxa"/>
          <w:tcBorders>
            <w:left w:val="nil"/>
            <w:bottom w:val="nil"/>
            <w:right w:val="nil"/>
          </w:tcBorders>
        </w:tcPr>
        <w:p w:rsidR="00C810BA" w:rsidRDefault="00C810BA">
          <w:pPr>
            <w:tabs>
              <w:tab w:val="left" w:pos="810"/>
            </w:tabs>
            <w:ind w:left="90" w:right="180"/>
            <w:rPr>
              <w:rFonts w:ascii="Times" w:hAnsi="Times"/>
            </w:rPr>
          </w:pPr>
          <w:r>
            <w:rPr>
              <w:rFonts w:ascii="Times" w:hAnsi="Times"/>
            </w:rPr>
            <w:t>From:</w:t>
          </w:r>
          <w:r>
            <w:rPr>
              <w:rFonts w:ascii="Times" w:hAnsi="Times"/>
            </w:rPr>
            <w:tab/>
          </w:r>
          <w:r w:rsidR="009A0775">
            <w:rPr>
              <w:rFonts w:ascii="Times" w:hAnsi="Times"/>
            </w:rPr>
            <w:t>PERS</w:t>
          </w:r>
        </w:p>
      </w:tc>
      <w:tc>
        <w:tcPr>
          <w:tcW w:w="2880" w:type="dxa"/>
          <w:gridSpan w:val="2"/>
          <w:tcBorders>
            <w:left w:val="nil"/>
            <w:bottom w:val="nil"/>
            <w:right w:val="nil"/>
          </w:tcBorders>
        </w:tcPr>
        <w:p w:rsidR="00C810BA" w:rsidRDefault="00C810BA">
          <w:pPr>
            <w:tabs>
              <w:tab w:val="left" w:pos="720"/>
            </w:tabs>
            <w:ind w:left="90" w:right="180"/>
            <w:rPr>
              <w:rFonts w:ascii="Times" w:hAnsi="Times"/>
            </w:rPr>
          </w:pPr>
          <w:r>
            <w:rPr>
              <w:rFonts w:ascii="Times" w:hAnsi="Times"/>
            </w:rPr>
            <w:t>Date:</w:t>
          </w:r>
          <w:r>
            <w:rPr>
              <w:rFonts w:ascii="Times" w:hAnsi="Times"/>
            </w:rPr>
            <w:tab/>
          </w:r>
          <w:r w:rsidR="00881663">
            <w:rPr>
              <w:rFonts w:ascii="Times" w:hAnsi="Times"/>
            </w:rPr>
            <w:t>09/21</w:t>
          </w:r>
          <w:r w:rsidR="009A0775">
            <w:rPr>
              <w:rFonts w:ascii="Times" w:hAnsi="Times"/>
            </w:rPr>
            <w:t>/16</w:t>
          </w:r>
        </w:p>
      </w:tc>
      <w:tc>
        <w:tcPr>
          <w:tcW w:w="1440" w:type="dxa"/>
          <w:tcBorders>
            <w:left w:val="nil"/>
            <w:bottom w:val="nil"/>
            <w:right w:val="nil"/>
          </w:tcBorders>
        </w:tcPr>
        <w:p w:rsidR="00C810BA" w:rsidRDefault="00C810BA">
          <w:pPr>
            <w:ind w:right="90"/>
            <w:jc w:val="right"/>
            <w:rPr>
              <w:rFonts w:ascii="Times" w:hAnsi="Times"/>
            </w:rPr>
          </w:pPr>
          <w:r>
            <w:rPr>
              <w:rFonts w:ascii="Times" w:hAnsi="Times"/>
            </w:rPr>
            <w:t>Memo No.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A611A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C810BA" w:rsidRDefault="00C810BA">
    <w:pPr>
      <w:pStyle w:val="Header"/>
      <w:tabs>
        <w:tab w:val="clear" w:pos="4320"/>
        <w:tab w:val="clear" w:pos="8640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vXrSmHfwb0lZAd5+Yr7ypeYEvUh5s5qRZHmGedIkyBfXncnvMjDpHmqF5wwMAmxDPxLSVLef2I/tZpZBc4bCkw==" w:salt="Kd84mnc3ItkLAhWP0VesB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E5"/>
    <w:rsid w:val="00017FF4"/>
    <w:rsid w:val="001531F3"/>
    <w:rsid w:val="001A29DD"/>
    <w:rsid w:val="001B18E5"/>
    <w:rsid w:val="0024589F"/>
    <w:rsid w:val="0025181A"/>
    <w:rsid w:val="002573AF"/>
    <w:rsid w:val="002705A8"/>
    <w:rsid w:val="00281FB5"/>
    <w:rsid w:val="002E26E9"/>
    <w:rsid w:val="00311026"/>
    <w:rsid w:val="00317544"/>
    <w:rsid w:val="003357D2"/>
    <w:rsid w:val="0037309E"/>
    <w:rsid w:val="00380676"/>
    <w:rsid w:val="003D4832"/>
    <w:rsid w:val="00482D68"/>
    <w:rsid w:val="004C093E"/>
    <w:rsid w:val="00561802"/>
    <w:rsid w:val="005908E7"/>
    <w:rsid w:val="00613619"/>
    <w:rsid w:val="006B10C2"/>
    <w:rsid w:val="00777D91"/>
    <w:rsid w:val="007E43EA"/>
    <w:rsid w:val="008066CE"/>
    <w:rsid w:val="00815D4F"/>
    <w:rsid w:val="00827602"/>
    <w:rsid w:val="00827A8D"/>
    <w:rsid w:val="00881663"/>
    <w:rsid w:val="008A1E8A"/>
    <w:rsid w:val="00927FD0"/>
    <w:rsid w:val="00935710"/>
    <w:rsid w:val="009A0775"/>
    <w:rsid w:val="009A1701"/>
    <w:rsid w:val="00A611A0"/>
    <w:rsid w:val="00AD2E0F"/>
    <w:rsid w:val="00AF327C"/>
    <w:rsid w:val="00B01AFB"/>
    <w:rsid w:val="00BA6D53"/>
    <w:rsid w:val="00BE7844"/>
    <w:rsid w:val="00C528C4"/>
    <w:rsid w:val="00C70D6B"/>
    <w:rsid w:val="00C810BA"/>
    <w:rsid w:val="00C90987"/>
    <w:rsid w:val="00CD2C72"/>
    <w:rsid w:val="00D17B1F"/>
    <w:rsid w:val="00D21AD5"/>
    <w:rsid w:val="00D47211"/>
    <w:rsid w:val="00D75413"/>
    <w:rsid w:val="00DA27EC"/>
    <w:rsid w:val="00DB1E79"/>
    <w:rsid w:val="00DD5949"/>
    <w:rsid w:val="00E9696F"/>
    <w:rsid w:val="00EA7D05"/>
    <w:rsid w:val="00EB1840"/>
    <w:rsid w:val="00EE3EC0"/>
    <w:rsid w:val="00F64818"/>
    <w:rsid w:val="00F73399"/>
    <w:rsid w:val="00F8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B70923-6DAF-4013-B013-0CEB5C07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017F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FF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hics.hawaii.gov/2016-10-26hilo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thics.hawaii.gov/2016-10-21maui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hics.hawaii.gov/2016-10-18kona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thics.hawaii.gov/2016-10-28kauai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les%20from%20C%20Drive\Ethics%20Commission%20Training%20Announcements\Ethics%20Commission%20Training%20Oahu%209-14-16%20IC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Ethics Commission Training Oahu 9-14-16 ICF</Template>
  <TotalTime>0</TotalTime>
  <Pages>5</Pages>
  <Words>270</Words>
  <Characters>1540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N T E R N A L</vt:lpstr>
    </vt:vector>
  </TitlesOfParts>
  <Company>State of Hawaii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T E R N A L</dc:title>
  <dc:subject/>
  <dc:creator>Ikemori, Wil</dc:creator>
  <cp:keywords/>
  <cp:lastModifiedBy>Windows User</cp:lastModifiedBy>
  <cp:revision>2</cp:revision>
  <cp:lastPrinted>2016-09-21T21:06:00Z</cp:lastPrinted>
  <dcterms:created xsi:type="dcterms:W3CDTF">2016-09-23T22:59:00Z</dcterms:created>
  <dcterms:modified xsi:type="dcterms:W3CDTF">2016-09-23T22:59:00Z</dcterms:modified>
</cp:coreProperties>
</file>