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D638B" w14:textId="77777777" w:rsidR="00CC37C5" w:rsidRDefault="005C681F" w:rsidP="00CC37C5">
      <w:pPr>
        <w:ind w:left="720" w:hanging="720"/>
      </w:pPr>
      <w:r>
        <w:t xml:space="preserve"> </w:t>
      </w:r>
      <w:r w:rsidR="00CC37C5">
        <w:t xml:space="preserve">NOTE: </w:t>
      </w:r>
      <w:r w:rsidR="00CC37C5">
        <w:tab/>
        <w:t>MEETING MINUTES ARE IN DRAFT FORMAT AND HAVE NOT BEEN APPROVE</w:t>
      </w:r>
      <w:r w:rsidR="0021065B">
        <w:t>D</w:t>
      </w:r>
      <w:r w:rsidR="00CC37C5">
        <w:t xml:space="preserve"> BY MEMBERS OF TH</w:t>
      </w:r>
      <w:r w:rsidR="00555181">
        <w:t>E</w:t>
      </w:r>
      <w:r w:rsidR="00CC37C5">
        <w:t xml:space="preserve"> STATE</w:t>
      </w:r>
      <w:r w:rsidR="00555181">
        <w:t xml:space="preserve"> ADVISORY COUNCIL ON JUVENILE JUSTICE</w:t>
      </w:r>
      <w:r w:rsidR="00CC37C5">
        <w:t>, AS SUCH, IN</w:t>
      </w:r>
      <w:r w:rsidR="0021065B">
        <w:t>F</w:t>
      </w:r>
      <w:r w:rsidR="00CC37C5">
        <w:t>ORMATION IN TH</w:t>
      </w:r>
      <w:r w:rsidR="0021065B">
        <w:t>E</w:t>
      </w:r>
      <w:r w:rsidR="00CC37C5">
        <w:t xml:space="preserve"> MINUTES HAS NOT BEEN APPROVED FOR CONTENT AN</w:t>
      </w:r>
      <w:r w:rsidR="0021065B">
        <w:t>D</w:t>
      </w:r>
      <w:r w:rsidR="00CC37C5">
        <w:t xml:space="preserve"> ACCURACY.</w:t>
      </w:r>
    </w:p>
    <w:p w14:paraId="234CDAA4" w14:textId="7AE31530" w:rsidR="00B23EF4" w:rsidRDefault="00B23EF4" w:rsidP="00B23EF4">
      <w:pPr>
        <w:pStyle w:val="NoSpacing"/>
      </w:pPr>
      <w:bookmarkStart w:id="0" w:name="_Hlk68075784"/>
      <w:r>
        <w:t xml:space="preserve">NOTICE: </w:t>
      </w:r>
      <w:r w:rsidRPr="00B23EF4">
        <w:t xml:space="preserve">Should you need this or any notice in an alternate format, please e-mail: DHSCivilRightsBox@dhs.hawaii.gov. </w:t>
      </w:r>
      <w:r>
        <w:t xml:space="preserve">    </w:t>
      </w:r>
    </w:p>
    <w:p w14:paraId="3DA45F91" w14:textId="18E5AC0B" w:rsidR="00B23EF4" w:rsidRPr="00B23EF4" w:rsidRDefault="00B23EF4" w:rsidP="00B23EF4">
      <w:pPr>
        <w:pStyle w:val="NoSpacing"/>
      </w:pPr>
      <w:r>
        <w:t xml:space="preserve">               </w:t>
      </w:r>
      <w:r w:rsidRPr="00B23EF4">
        <w:t>The Hawaii Relay Service 711 is available to hearing impaired and deaf individuals as needed as are video phones where required.</w:t>
      </w:r>
    </w:p>
    <w:bookmarkEnd w:id="0"/>
    <w:p w14:paraId="65F3133E" w14:textId="77777777" w:rsidR="00B23EF4" w:rsidRPr="00B23EF4" w:rsidRDefault="00B23EF4" w:rsidP="00B23EF4">
      <w:pPr>
        <w:ind w:left="720" w:hanging="720"/>
        <w:jc w:val="center"/>
      </w:pPr>
    </w:p>
    <w:p w14:paraId="6A90C4BA" w14:textId="77777777" w:rsidR="00CC37C5" w:rsidRDefault="00CC37C5" w:rsidP="00CC37C5">
      <w:pPr>
        <w:ind w:left="720" w:hanging="720"/>
        <w:jc w:val="center"/>
      </w:pPr>
    </w:p>
    <w:p w14:paraId="4ED80FBA" w14:textId="77777777" w:rsidR="00CC37C5" w:rsidRDefault="00CC37C5" w:rsidP="00CC37C5">
      <w:pPr>
        <w:spacing w:after="0"/>
        <w:ind w:left="720" w:hanging="720"/>
        <w:jc w:val="center"/>
      </w:pPr>
      <w:r>
        <w:t>JUV</w:t>
      </w:r>
      <w:r w:rsidR="0021065B">
        <w:t>E</w:t>
      </w:r>
      <w:r>
        <w:t>NILE JUSTICE STATE A</w:t>
      </w:r>
      <w:r w:rsidR="0021065B">
        <w:t>D</w:t>
      </w:r>
      <w:r>
        <w:t>VISORY COUNCIL</w:t>
      </w:r>
    </w:p>
    <w:p w14:paraId="51E02B96" w14:textId="77777777" w:rsidR="005F5FC6" w:rsidRDefault="005F5FC6" w:rsidP="00CC37C5">
      <w:pPr>
        <w:spacing w:after="0"/>
        <w:ind w:left="720" w:hanging="720"/>
        <w:jc w:val="center"/>
      </w:pPr>
      <w:r>
        <w:t>Department of Human Services, State of Hawaii</w:t>
      </w:r>
    </w:p>
    <w:p w14:paraId="7AED8E5C" w14:textId="3A1E6063" w:rsidR="003F3719" w:rsidRDefault="005F5FC6" w:rsidP="00CC37C5">
      <w:pPr>
        <w:spacing w:after="0"/>
        <w:ind w:left="720" w:hanging="720"/>
        <w:jc w:val="center"/>
      </w:pPr>
      <w:r>
        <w:t>Office of Youth Services</w:t>
      </w:r>
    </w:p>
    <w:p w14:paraId="067B4E3F" w14:textId="77777777" w:rsidR="003F3719" w:rsidRDefault="003F3719" w:rsidP="003F3719">
      <w:pPr>
        <w:spacing w:after="0"/>
        <w:ind w:left="720" w:hanging="720"/>
        <w:jc w:val="center"/>
      </w:pPr>
      <w:r>
        <w:t>1010 Ri</w:t>
      </w:r>
      <w:r w:rsidR="00A465D8">
        <w:t>cha</w:t>
      </w:r>
      <w:r w:rsidR="005F5FC6">
        <w:t>rd Street, Honolulu Hawaii 96813-2940</w:t>
      </w:r>
    </w:p>
    <w:p w14:paraId="69A3661F" w14:textId="77777777" w:rsidR="00CA59D5" w:rsidRDefault="00CA59D5" w:rsidP="00CA59D5">
      <w:pPr>
        <w:spacing w:after="0"/>
        <w:ind w:left="720" w:hanging="720"/>
        <w:jc w:val="center"/>
        <w:rPr>
          <w:sz w:val="24"/>
          <w:szCs w:val="24"/>
        </w:rPr>
      </w:pPr>
    </w:p>
    <w:p w14:paraId="05415402" w14:textId="625B74F9" w:rsidR="00CA59D5" w:rsidRPr="002A0281" w:rsidRDefault="00CA59D5" w:rsidP="00CA59D5">
      <w:pPr>
        <w:spacing w:after="0"/>
        <w:ind w:left="720" w:hanging="720"/>
        <w:jc w:val="center"/>
        <w:rPr>
          <w:sz w:val="24"/>
          <w:szCs w:val="24"/>
        </w:rPr>
      </w:pPr>
      <w:r w:rsidRPr="002A0281">
        <w:rPr>
          <w:sz w:val="24"/>
          <w:szCs w:val="24"/>
        </w:rPr>
        <w:t xml:space="preserve">Compliance Committee Meeting </w:t>
      </w:r>
    </w:p>
    <w:p w14:paraId="36407EBC" w14:textId="03718A83" w:rsidR="00CA59D5" w:rsidRPr="002A0281" w:rsidRDefault="002A0281" w:rsidP="00CA59D5">
      <w:pPr>
        <w:spacing w:after="0"/>
        <w:ind w:left="720" w:hanging="720"/>
        <w:jc w:val="center"/>
        <w:rPr>
          <w:rFonts w:cstheme="minorHAnsi"/>
          <w:sz w:val="24"/>
          <w:szCs w:val="24"/>
        </w:rPr>
      </w:pPr>
      <w:r w:rsidRPr="002A0281">
        <w:rPr>
          <w:rFonts w:cstheme="minorHAnsi"/>
          <w:sz w:val="24"/>
          <w:szCs w:val="24"/>
        </w:rPr>
        <w:t>2nd</w:t>
      </w:r>
      <w:r w:rsidR="00CA59D5" w:rsidRPr="002A0281">
        <w:rPr>
          <w:rFonts w:cstheme="minorHAnsi"/>
          <w:sz w:val="24"/>
          <w:szCs w:val="24"/>
        </w:rPr>
        <w:t xml:space="preserve"> Quarter </w:t>
      </w:r>
      <w:bookmarkStart w:id="1" w:name="_Hlk42693288"/>
      <w:r w:rsidR="00CA59D5" w:rsidRPr="002A0281">
        <w:rPr>
          <w:rFonts w:cstheme="minorHAnsi"/>
          <w:sz w:val="24"/>
          <w:szCs w:val="24"/>
        </w:rPr>
        <w:t>Video/Audio Meeting</w:t>
      </w:r>
    </w:p>
    <w:bookmarkEnd w:id="1"/>
    <w:p w14:paraId="634ABA00" w14:textId="77777777" w:rsidR="00CA59D5" w:rsidRPr="002A0281" w:rsidRDefault="00CA59D5" w:rsidP="00CA59D5">
      <w:pPr>
        <w:spacing w:after="0"/>
        <w:ind w:left="720" w:hanging="720"/>
        <w:jc w:val="center"/>
        <w:rPr>
          <w:rFonts w:cstheme="minorHAnsi"/>
          <w:sz w:val="24"/>
          <w:szCs w:val="24"/>
        </w:rPr>
      </w:pPr>
      <w:r w:rsidRPr="002A0281">
        <w:rPr>
          <w:rFonts w:cstheme="minorHAnsi"/>
          <w:sz w:val="24"/>
          <w:szCs w:val="24"/>
        </w:rPr>
        <w:t xml:space="preserve">Hosted on Zoom </w:t>
      </w:r>
    </w:p>
    <w:p w14:paraId="44CE8BAF" w14:textId="368BB916" w:rsidR="00CA59D5" w:rsidRPr="002A0281" w:rsidRDefault="00CA59D5" w:rsidP="00CA59D5">
      <w:pPr>
        <w:spacing w:after="0"/>
        <w:ind w:left="720" w:hanging="720"/>
        <w:jc w:val="center"/>
        <w:rPr>
          <w:rFonts w:cstheme="minorHAnsi"/>
          <w:sz w:val="24"/>
          <w:szCs w:val="24"/>
        </w:rPr>
      </w:pPr>
      <w:r w:rsidRPr="002A0281">
        <w:rPr>
          <w:rFonts w:cstheme="minorHAnsi"/>
          <w:sz w:val="24"/>
          <w:szCs w:val="24"/>
        </w:rPr>
        <w:t xml:space="preserve">(Copy of </w:t>
      </w:r>
      <w:r w:rsidR="00970C72">
        <w:rPr>
          <w:rFonts w:cstheme="minorHAnsi"/>
          <w:sz w:val="24"/>
          <w:szCs w:val="24"/>
        </w:rPr>
        <w:t>audio</w:t>
      </w:r>
      <w:r w:rsidRPr="002A0281">
        <w:rPr>
          <w:rFonts w:cstheme="minorHAnsi"/>
          <w:sz w:val="24"/>
          <w:szCs w:val="24"/>
        </w:rPr>
        <w:t xml:space="preserve"> link available upon request)</w:t>
      </w:r>
    </w:p>
    <w:p w14:paraId="3F7D5D0B" w14:textId="77777777" w:rsidR="00F446C4" w:rsidRPr="002A0281" w:rsidRDefault="00F446C4" w:rsidP="003F3719">
      <w:pPr>
        <w:spacing w:after="0"/>
        <w:ind w:left="720" w:hanging="720"/>
        <w:jc w:val="center"/>
      </w:pPr>
    </w:p>
    <w:p w14:paraId="6FEDF3C3" w14:textId="2CEEBB4C" w:rsidR="00CA59D5" w:rsidRPr="002A0281" w:rsidRDefault="00CA59D5" w:rsidP="00CA59D5">
      <w:pPr>
        <w:spacing w:after="0"/>
        <w:ind w:left="720" w:hanging="720"/>
        <w:jc w:val="center"/>
        <w:rPr>
          <w:sz w:val="24"/>
          <w:szCs w:val="24"/>
        </w:rPr>
      </w:pPr>
      <w:r w:rsidRPr="002A0281">
        <w:rPr>
          <w:sz w:val="24"/>
          <w:szCs w:val="24"/>
        </w:rPr>
        <w:t xml:space="preserve">Tuesday, </w:t>
      </w:r>
      <w:r w:rsidR="00F75036">
        <w:rPr>
          <w:sz w:val="24"/>
          <w:szCs w:val="24"/>
        </w:rPr>
        <w:t>February</w:t>
      </w:r>
      <w:r w:rsidR="002A0281" w:rsidRPr="002A0281">
        <w:rPr>
          <w:sz w:val="24"/>
          <w:szCs w:val="24"/>
        </w:rPr>
        <w:t xml:space="preserve"> </w:t>
      </w:r>
      <w:r w:rsidR="00F75036">
        <w:rPr>
          <w:sz w:val="24"/>
          <w:szCs w:val="24"/>
        </w:rPr>
        <w:t>9</w:t>
      </w:r>
      <w:r w:rsidRPr="002A0281">
        <w:rPr>
          <w:sz w:val="24"/>
          <w:szCs w:val="24"/>
        </w:rPr>
        <w:t xml:space="preserve"> ,202</w:t>
      </w:r>
      <w:r w:rsidR="00971BFA">
        <w:rPr>
          <w:sz w:val="24"/>
          <w:szCs w:val="24"/>
        </w:rPr>
        <w:t>1</w:t>
      </w:r>
    </w:p>
    <w:p w14:paraId="16AD6346" w14:textId="77777777" w:rsidR="00CA59D5" w:rsidRPr="00ED76EC" w:rsidRDefault="00CA59D5" w:rsidP="00CA59D5">
      <w:pPr>
        <w:spacing w:after="0"/>
        <w:jc w:val="center"/>
        <w:rPr>
          <w:sz w:val="24"/>
          <w:szCs w:val="24"/>
        </w:rPr>
      </w:pPr>
      <w:r w:rsidRPr="002A0281">
        <w:rPr>
          <w:sz w:val="24"/>
          <w:szCs w:val="24"/>
        </w:rPr>
        <w:t>9:00 a.m.-10:30 a.m.</w:t>
      </w:r>
    </w:p>
    <w:p w14:paraId="43756CE0" w14:textId="61C23778" w:rsidR="003F3719" w:rsidRDefault="003F3719" w:rsidP="003F3719">
      <w:pPr>
        <w:spacing w:after="0"/>
        <w:ind w:left="720" w:hanging="720"/>
        <w:jc w:val="center"/>
      </w:pPr>
    </w:p>
    <w:p w14:paraId="0ADEAABD" w14:textId="0F03975C" w:rsidR="003F3719" w:rsidRDefault="003F3719" w:rsidP="00CA59D5">
      <w:pPr>
        <w:spacing w:after="0"/>
        <w:ind w:left="720" w:hanging="720"/>
      </w:pPr>
    </w:p>
    <w:p w14:paraId="1B48D494" w14:textId="77777777" w:rsidR="00CC37C5" w:rsidRDefault="00CC37C5" w:rsidP="00CC37C5">
      <w:pPr>
        <w:spacing w:after="0"/>
        <w:ind w:left="720" w:hanging="720"/>
        <w:jc w:val="center"/>
      </w:pPr>
    </w:p>
    <w:p w14:paraId="551CBE69" w14:textId="7167B821" w:rsidR="000C5089" w:rsidRDefault="00CC37C5" w:rsidP="000C5089">
      <w:pPr>
        <w:spacing w:after="0"/>
        <w:ind w:left="2880" w:hanging="1440"/>
      </w:pPr>
      <w:r>
        <w:t>Members Present:</w:t>
      </w:r>
      <w:r w:rsidR="003F3719">
        <w:t xml:space="preserve"> </w:t>
      </w:r>
      <w:r w:rsidR="00CA59D5">
        <w:t xml:space="preserve">  </w:t>
      </w:r>
      <w:r w:rsidR="002A0281" w:rsidRPr="002A0281">
        <w:t>Major J Pedro, Community Affairs Division, Honolulu Police Department</w:t>
      </w:r>
    </w:p>
    <w:p w14:paraId="55ECFFCD" w14:textId="41F4AFB3" w:rsidR="000C5089" w:rsidRDefault="000C5089" w:rsidP="000C5089">
      <w:pPr>
        <w:spacing w:after="0"/>
        <w:ind w:left="2880"/>
      </w:pPr>
      <w:r>
        <w:t xml:space="preserve">        </w:t>
      </w:r>
      <w:r w:rsidR="002A0281" w:rsidRPr="002A0281">
        <w:t xml:space="preserve">Lt. Sandor Finkey, Juvenile </w:t>
      </w:r>
      <w:r w:rsidR="00970C72">
        <w:t>A</w:t>
      </w:r>
      <w:r w:rsidR="00970C72" w:rsidRPr="002A0281">
        <w:t>id Section</w:t>
      </w:r>
      <w:r w:rsidR="002A0281" w:rsidRPr="002A0281">
        <w:t>, Hawaii Police Department</w:t>
      </w:r>
    </w:p>
    <w:p w14:paraId="36C8B894" w14:textId="77777777" w:rsidR="000C5089" w:rsidRDefault="000C5089" w:rsidP="000C5089">
      <w:pPr>
        <w:spacing w:after="0"/>
        <w:ind w:left="2880"/>
      </w:pPr>
      <w:r>
        <w:t xml:space="preserve">        </w:t>
      </w:r>
      <w:r w:rsidRPr="000C5089">
        <w:t>Lieutenant Terence Gomez, Juvenile Crime Prevention Division, Maui Police Department</w:t>
      </w:r>
    </w:p>
    <w:p w14:paraId="1569CBDD" w14:textId="77777777" w:rsidR="000C5089" w:rsidRDefault="000C5089" w:rsidP="000C5089">
      <w:pPr>
        <w:spacing w:after="0"/>
        <w:ind w:left="2880"/>
      </w:pPr>
      <w:r>
        <w:t xml:space="preserve">        </w:t>
      </w:r>
      <w:r w:rsidRPr="000C5089">
        <w:t>Sergeant Daniel Olivera, Patrol Division, Kauai Police Department</w:t>
      </w:r>
    </w:p>
    <w:p w14:paraId="4FA3F03A" w14:textId="5B983782" w:rsidR="000C5089" w:rsidRDefault="000C5089" w:rsidP="000C5089">
      <w:pPr>
        <w:spacing w:after="0"/>
        <w:ind w:left="2880"/>
      </w:pPr>
      <w:r>
        <w:t xml:space="preserve">        </w:t>
      </w:r>
      <w:r w:rsidRPr="000C5089">
        <w:t xml:space="preserve">Sgt. </w:t>
      </w:r>
      <w:r w:rsidR="00970C72" w:rsidRPr="000C5089">
        <w:t>Geoffrey</w:t>
      </w:r>
      <w:r w:rsidRPr="000C5089">
        <w:t xml:space="preserve"> Hicks, Maui Sheriff Cellblock</w:t>
      </w:r>
    </w:p>
    <w:p w14:paraId="132E0FDF" w14:textId="77777777" w:rsidR="000C5089" w:rsidRDefault="000C5089" w:rsidP="000C5089">
      <w:pPr>
        <w:spacing w:after="0"/>
        <w:ind w:left="2880"/>
      </w:pPr>
      <w:r>
        <w:t xml:space="preserve">        </w:t>
      </w:r>
      <w:r w:rsidRPr="000C5089">
        <w:t>Ms. Jaque Kelley-Uyeoka, Deputy CEO, Hale Kipa</w:t>
      </w:r>
    </w:p>
    <w:p w14:paraId="204E8E6E" w14:textId="6890A424" w:rsidR="000C5089" w:rsidRPr="000C5089" w:rsidRDefault="000C5089" w:rsidP="000C5089">
      <w:pPr>
        <w:spacing w:after="0"/>
        <w:ind w:left="2880"/>
      </w:pPr>
      <w:r>
        <w:t xml:space="preserve">        </w:t>
      </w:r>
      <w:r w:rsidR="00274A7B">
        <w:t>Judge Edmund Acoba, Kauai Judiciary</w:t>
      </w:r>
    </w:p>
    <w:p w14:paraId="1B38FAB5" w14:textId="5E88E1D9" w:rsidR="000C5089" w:rsidRPr="000C5089" w:rsidRDefault="000C5089" w:rsidP="000C5089">
      <w:pPr>
        <w:spacing w:after="0"/>
        <w:ind w:left="2880" w:hanging="1440"/>
      </w:pPr>
    </w:p>
    <w:p w14:paraId="203AA0D2" w14:textId="362ED413" w:rsidR="002A0281" w:rsidRPr="002A0281" w:rsidRDefault="002A0281" w:rsidP="002A0281">
      <w:pPr>
        <w:spacing w:after="0"/>
        <w:ind w:left="2880" w:hanging="1440"/>
      </w:pPr>
    </w:p>
    <w:p w14:paraId="29F7A3B7" w14:textId="044B39D5" w:rsidR="00CC37C5" w:rsidRDefault="00CC37C5" w:rsidP="00821969">
      <w:pPr>
        <w:spacing w:after="0"/>
        <w:ind w:left="720" w:hanging="720"/>
      </w:pPr>
      <w:r>
        <w:lastRenderedPageBreak/>
        <w:tab/>
      </w:r>
      <w:r>
        <w:tab/>
        <w:t>Members Excused:</w:t>
      </w:r>
      <w:r w:rsidR="00977453">
        <w:t xml:space="preserve"> </w:t>
      </w:r>
      <w:r w:rsidR="007B14D8">
        <w:t>Ms.</w:t>
      </w:r>
      <w:r w:rsidR="000C5089" w:rsidRPr="000C5089">
        <w:t xml:space="preserve"> </w:t>
      </w:r>
      <w:r w:rsidR="007B14D8">
        <w:t>Meridith Russell, Maui</w:t>
      </w:r>
      <w:r w:rsidR="000C5089" w:rsidRPr="000C5089">
        <w:t xml:space="preserve"> Family Court</w:t>
      </w:r>
    </w:p>
    <w:p w14:paraId="1C507C0C" w14:textId="77777777" w:rsidR="00CC37C5" w:rsidRDefault="00CC37C5" w:rsidP="00CC37C5">
      <w:pPr>
        <w:spacing w:after="0"/>
        <w:ind w:left="720" w:hanging="720"/>
      </w:pPr>
    </w:p>
    <w:p w14:paraId="56B3A6A9" w14:textId="4C0DDE23" w:rsidR="00CC37C5" w:rsidRDefault="00CC37C5" w:rsidP="00CC37C5">
      <w:pPr>
        <w:spacing w:after="0"/>
        <w:ind w:left="720" w:hanging="720"/>
      </w:pPr>
      <w:r>
        <w:tab/>
      </w:r>
      <w:r>
        <w:tab/>
        <w:t>Staff Present:</w:t>
      </w:r>
      <w:r w:rsidR="00BA0556">
        <w:t xml:space="preserve"> </w:t>
      </w:r>
      <w:r w:rsidR="00184935">
        <w:t>Shannessy Ahu,</w:t>
      </w:r>
      <w:r w:rsidR="000C5089">
        <w:t xml:space="preserve"> Norene Machida</w:t>
      </w:r>
      <w:r w:rsidR="00594734">
        <w:t>, John Paekukui</w:t>
      </w:r>
    </w:p>
    <w:p w14:paraId="450D741E" w14:textId="77777777" w:rsidR="00CC37C5" w:rsidRDefault="00CC37C5" w:rsidP="00CC37C5">
      <w:pPr>
        <w:spacing w:after="0"/>
        <w:ind w:left="720" w:hanging="720"/>
      </w:pPr>
    </w:p>
    <w:p w14:paraId="302C6AC2" w14:textId="77777777" w:rsidR="00CC37C5" w:rsidRDefault="00CC37C5" w:rsidP="00CC37C5">
      <w:pPr>
        <w:spacing w:after="0"/>
        <w:ind w:left="720" w:hanging="720"/>
        <w:jc w:val="center"/>
      </w:pPr>
    </w:p>
    <w:tbl>
      <w:tblPr>
        <w:tblStyle w:val="TableGrid"/>
        <w:tblW w:w="14130" w:type="dxa"/>
        <w:tblInd w:w="-545" w:type="dxa"/>
        <w:tblLayout w:type="fixed"/>
        <w:tblLook w:val="04A0" w:firstRow="1" w:lastRow="0" w:firstColumn="1" w:lastColumn="0" w:noHBand="0" w:noVBand="1"/>
      </w:tblPr>
      <w:tblGrid>
        <w:gridCol w:w="3096"/>
        <w:gridCol w:w="6138"/>
        <w:gridCol w:w="2450"/>
        <w:gridCol w:w="1449"/>
        <w:gridCol w:w="997"/>
      </w:tblGrid>
      <w:tr w:rsidR="00F444CB" w14:paraId="4CE29E5D" w14:textId="77777777" w:rsidTr="00F6231A">
        <w:trPr>
          <w:tblHeader/>
        </w:trPr>
        <w:tc>
          <w:tcPr>
            <w:tcW w:w="3096" w:type="dxa"/>
          </w:tcPr>
          <w:p w14:paraId="33084F5F" w14:textId="77777777" w:rsidR="00CC37C5" w:rsidRPr="00CC37C5" w:rsidRDefault="00555181" w:rsidP="00CC37C5">
            <w:pPr>
              <w:jc w:val="center"/>
              <w:rPr>
                <w:b/>
              </w:rPr>
            </w:pPr>
            <w:r>
              <w:rPr>
                <w:b/>
              </w:rPr>
              <w:t xml:space="preserve">AGENDA ITEM </w:t>
            </w:r>
          </w:p>
        </w:tc>
        <w:tc>
          <w:tcPr>
            <w:tcW w:w="6138" w:type="dxa"/>
          </w:tcPr>
          <w:p w14:paraId="60D9C082" w14:textId="77777777" w:rsidR="00CC37C5" w:rsidRPr="00555181" w:rsidRDefault="00555181" w:rsidP="00CC37C5">
            <w:pPr>
              <w:jc w:val="center"/>
              <w:rPr>
                <w:b/>
              </w:rPr>
            </w:pPr>
            <w:r>
              <w:rPr>
                <w:b/>
              </w:rPr>
              <w:t>DISCUSSION</w:t>
            </w:r>
          </w:p>
        </w:tc>
        <w:tc>
          <w:tcPr>
            <w:tcW w:w="2450" w:type="dxa"/>
          </w:tcPr>
          <w:p w14:paraId="1CBB22A1" w14:textId="77777777" w:rsidR="00F444CB" w:rsidRDefault="00555181" w:rsidP="00F444CB">
            <w:pPr>
              <w:jc w:val="center"/>
              <w:rPr>
                <w:b/>
              </w:rPr>
            </w:pPr>
            <w:r>
              <w:rPr>
                <w:b/>
              </w:rPr>
              <w:t>RECCOMMEN</w:t>
            </w:r>
            <w:r w:rsidR="00F444CB">
              <w:rPr>
                <w:b/>
              </w:rPr>
              <w:t>D</w:t>
            </w:r>
            <w:r>
              <w:rPr>
                <w:b/>
              </w:rPr>
              <w:t>ATIONS/</w:t>
            </w:r>
          </w:p>
          <w:p w14:paraId="522C4770" w14:textId="77777777" w:rsidR="00CC37C5" w:rsidRPr="00555181" w:rsidRDefault="00555181" w:rsidP="00F444CB">
            <w:pPr>
              <w:jc w:val="center"/>
              <w:rPr>
                <w:b/>
              </w:rPr>
            </w:pPr>
            <w:r>
              <w:rPr>
                <w:b/>
              </w:rPr>
              <w:t>ACTIONS/CONCLUSIONS</w:t>
            </w:r>
          </w:p>
        </w:tc>
        <w:tc>
          <w:tcPr>
            <w:tcW w:w="1449" w:type="dxa"/>
          </w:tcPr>
          <w:p w14:paraId="07BD826F" w14:textId="77777777" w:rsidR="00CC37C5" w:rsidRPr="00555181" w:rsidRDefault="00555181" w:rsidP="00CC37C5">
            <w:pPr>
              <w:jc w:val="center"/>
              <w:rPr>
                <w:b/>
              </w:rPr>
            </w:pPr>
            <w:r w:rsidRPr="00555181">
              <w:rPr>
                <w:b/>
              </w:rPr>
              <w:t>PERSON(S) RESPONSIBLE</w:t>
            </w:r>
          </w:p>
        </w:tc>
        <w:tc>
          <w:tcPr>
            <w:tcW w:w="997" w:type="dxa"/>
          </w:tcPr>
          <w:p w14:paraId="0C41A1A3" w14:textId="77777777" w:rsidR="00CC37C5" w:rsidRPr="00555181" w:rsidRDefault="00555181" w:rsidP="00CC37C5">
            <w:pPr>
              <w:jc w:val="center"/>
              <w:rPr>
                <w:b/>
              </w:rPr>
            </w:pPr>
            <w:r>
              <w:rPr>
                <w:b/>
              </w:rPr>
              <w:t>DATE DUE</w:t>
            </w:r>
          </w:p>
        </w:tc>
      </w:tr>
      <w:tr w:rsidR="00F444CB" w14:paraId="090A69D1" w14:textId="77777777" w:rsidTr="00F6231A">
        <w:tc>
          <w:tcPr>
            <w:tcW w:w="3096" w:type="dxa"/>
          </w:tcPr>
          <w:p w14:paraId="2CE23FCF" w14:textId="77777777" w:rsidR="00CC37C5" w:rsidRDefault="00555181" w:rsidP="00555181">
            <w:r>
              <w:t>I.</w:t>
            </w:r>
            <w:r w:rsidR="00BA0556">
              <w:t xml:space="preserve"> Call to order/Establishment of Quorum</w:t>
            </w:r>
          </w:p>
        </w:tc>
        <w:tc>
          <w:tcPr>
            <w:tcW w:w="6138" w:type="dxa"/>
          </w:tcPr>
          <w:p w14:paraId="47841D2D" w14:textId="7E3F69A9" w:rsidR="000C5089" w:rsidRPr="00500333" w:rsidRDefault="000C5089" w:rsidP="000C5089">
            <w:pPr>
              <w:ind w:left="-622" w:firstLine="622"/>
              <w:rPr>
                <w:sz w:val="32"/>
                <w:szCs w:val="32"/>
                <w:vertAlign w:val="subscript"/>
              </w:rPr>
            </w:pPr>
            <w:r w:rsidRPr="00500333">
              <w:rPr>
                <w:sz w:val="32"/>
                <w:szCs w:val="32"/>
                <w:vertAlign w:val="subscript"/>
              </w:rPr>
              <w:t>(9:0</w:t>
            </w:r>
            <w:r w:rsidR="00A75F73">
              <w:rPr>
                <w:sz w:val="32"/>
                <w:szCs w:val="32"/>
                <w:vertAlign w:val="subscript"/>
              </w:rPr>
              <w:t>7</w:t>
            </w:r>
            <w:r w:rsidRPr="00500333">
              <w:rPr>
                <w:sz w:val="32"/>
                <w:szCs w:val="32"/>
                <w:vertAlign w:val="subscript"/>
              </w:rPr>
              <w:t>)</w:t>
            </w:r>
          </w:p>
          <w:p w14:paraId="32601619" w14:textId="0C7E34DC" w:rsidR="000C5089" w:rsidRDefault="000C5089" w:rsidP="00187E97">
            <w:pPr>
              <w:pStyle w:val="ListParagraph"/>
              <w:numPr>
                <w:ilvl w:val="0"/>
                <w:numId w:val="5"/>
              </w:numPr>
              <w:spacing w:after="160" w:line="259" w:lineRule="auto"/>
            </w:pPr>
            <w:r>
              <w:t xml:space="preserve"> Vice-Chair Major Pedro called the meeting to order at </w:t>
            </w:r>
            <w:r w:rsidRPr="007A06C1">
              <w:rPr>
                <w:rFonts w:ascii="Calibri" w:eastAsia="Times New Roman" w:hAnsi="Calibri" w:cs="Times New Roman"/>
                <w:sz w:val="24"/>
                <w:szCs w:val="24"/>
              </w:rPr>
              <w:t>9:0</w:t>
            </w:r>
            <w:r w:rsidR="00C30AFA">
              <w:rPr>
                <w:rFonts w:ascii="Calibri" w:eastAsia="Times New Roman" w:hAnsi="Calibri" w:cs="Times New Roman"/>
                <w:sz w:val="24"/>
                <w:szCs w:val="24"/>
              </w:rPr>
              <w:t>7</w:t>
            </w:r>
            <w:r w:rsidRPr="007A06C1">
              <w:rPr>
                <w:rFonts w:ascii="Calibri" w:eastAsia="Times New Roman" w:hAnsi="Calibri" w:cs="Times New Roman"/>
                <w:sz w:val="24"/>
                <w:szCs w:val="24"/>
              </w:rPr>
              <w:t xml:space="preserve"> am.</w:t>
            </w:r>
            <w:r w:rsidRPr="005A2914">
              <w:t xml:space="preserve"> </w:t>
            </w:r>
          </w:p>
          <w:p w14:paraId="2B3C9340" w14:textId="77777777" w:rsidR="000C5089" w:rsidRDefault="000C5089" w:rsidP="00187E97">
            <w:pPr>
              <w:pStyle w:val="ListParagraph"/>
              <w:numPr>
                <w:ilvl w:val="0"/>
                <w:numId w:val="5"/>
              </w:numPr>
              <w:spacing w:after="160" w:line="259" w:lineRule="auto"/>
            </w:pPr>
            <w:r>
              <w:t>Quorum was established.</w:t>
            </w:r>
          </w:p>
          <w:p w14:paraId="1FA2F725" w14:textId="6D7450FD" w:rsidR="000C5089" w:rsidRDefault="000C5089" w:rsidP="000C5089">
            <w:r>
              <w:t>(9:0</w:t>
            </w:r>
            <w:r w:rsidR="00A75F73">
              <w:t>7</w:t>
            </w:r>
            <w:r>
              <w:t>)</w:t>
            </w:r>
          </w:p>
          <w:p w14:paraId="49F0186A" w14:textId="77777777" w:rsidR="000C5089" w:rsidRDefault="000C5089" w:rsidP="00187E97">
            <w:pPr>
              <w:pStyle w:val="ListParagraph"/>
              <w:numPr>
                <w:ilvl w:val="0"/>
                <w:numId w:val="11"/>
              </w:numPr>
              <w:spacing w:after="160" w:line="259" w:lineRule="auto"/>
            </w:pPr>
            <w:r>
              <w:t>Introduction of members and attendees:</w:t>
            </w:r>
          </w:p>
          <w:p w14:paraId="1AE56969" w14:textId="77777777" w:rsidR="000C5089" w:rsidRDefault="000C5089" w:rsidP="00187E97">
            <w:pPr>
              <w:pStyle w:val="ListParagraph"/>
              <w:numPr>
                <w:ilvl w:val="0"/>
                <w:numId w:val="12"/>
              </w:numPr>
              <w:spacing w:after="160" w:line="259" w:lineRule="auto"/>
            </w:pPr>
            <w:r>
              <w:t>Major J Pedro, 1</w:t>
            </w:r>
            <w:r w:rsidRPr="008A3CF6">
              <w:rPr>
                <w:vertAlign w:val="superscript"/>
              </w:rPr>
              <w:t>st</w:t>
            </w:r>
            <w:r>
              <w:t xml:space="preserve"> Vice Chair, Commander, Community Affairs Division, Honolulu Police Department</w:t>
            </w:r>
          </w:p>
          <w:p w14:paraId="6E099EE2" w14:textId="77777777" w:rsidR="000C5089" w:rsidRDefault="000C5089" w:rsidP="00187E97">
            <w:pPr>
              <w:pStyle w:val="ListParagraph"/>
              <w:numPr>
                <w:ilvl w:val="0"/>
                <w:numId w:val="12"/>
              </w:numPr>
              <w:spacing w:after="160" w:line="259" w:lineRule="auto"/>
            </w:pPr>
            <w:r>
              <w:t>Lieutenant Sandor Finkey, Commander, Juvenile Aid Section, Hawaii Police Department</w:t>
            </w:r>
          </w:p>
          <w:p w14:paraId="022137B8" w14:textId="77777777" w:rsidR="000C5089" w:rsidRDefault="000C5089" w:rsidP="00187E97">
            <w:pPr>
              <w:pStyle w:val="ListParagraph"/>
              <w:numPr>
                <w:ilvl w:val="0"/>
                <w:numId w:val="12"/>
              </w:numPr>
              <w:spacing w:after="160" w:line="259" w:lineRule="auto"/>
            </w:pPr>
            <w:r>
              <w:t>Sergeant Geoffrey Hicks, Administrative Sergeant, Maui Sheriff at 2</w:t>
            </w:r>
            <w:r w:rsidRPr="003A6D5B">
              <w:rPr>
                <w:vertAlign w:val="superscript"/>
              </w:rPr>
              <w:t>nd</w:t>
            </w:r>
            <w:r>
              <w:t xml:space="preserve"> Circuit Family Court</w:t>
            </w:r>
          </w:p>
          <w:p w14:paraId="4F634BCF" w14:textId="77777777" w:rsidR="000C5089" w:rsidRDefault="000C5089" w:rsidP="00187E97">
            <w:pPr>
              <w:pStyle w:val="ListParagraph"/>
              <w:numPr>
                <w:ilvl w:val="0"/>
                <w:numId w:val="12"/>
              </w:numPr>
              <w:spacing w:after="160" w:line="259" w:lineRule="auto"/>
            </w:pPr>
            <w:r>
              <w:t>Ms. Jaque Kelley-Uyeoka, Deputy CEO, Hale Kipa</w:t>
            </w:r>
          </w:p>
          <w:p w14:paraId="2F60265C" w14:textId="3AB4DE04" w:rsidR="000C5089" w:rsidRDefault="004672BC" w:rsidP="00187E97">
            <w:pPr>
              <w:pStyle w:val="ListParagraph"/>
              <w:numPr>
                <w:ilvl w:val="0"/>
                <w:numId w:val="12"/>
              </w:numPr>
              <w:spacing w:after="160" w:line="259" w:lineRule="auto"/>
            </w:pPr>
            <w:r>
              <w:t xml:space="preserve">Judge Edmund Acoba, </w:t>
            </w:r>
            <w:r w:rsidR="00F44BFC">
              <w:t>Kauai Judiciary</w:t>
            </w:r>
          </w:p>
          <w:p w14:paraId="315EC484" w14:textId="3C000D5A" w:rsidR="000C5089" w:rsidRDefault="000C5089" w:rsidP="00187E97">
            <w:pPr>
              <w:pStyle w:val="ListParagraph"/>
              <w:numPr>
                <w:ilvl w:val="0"/>
                <w:numId w:val="12"/>
              </w:numPr>
              <w:spacing w:after="160" w:line="259" w:lineRule="auto"/>
            </w:pPr>
            <w:r>
              <w:t>Ms Norene Machida, Office Assistant, OYS</w:t>
            </w:r>
          </w:p>
          <w:p w14:paraId="3184B1F1" w14:textId="77777777" w:rsidR="009E0ED4" w:rsidRDefault="000C5089" w:rsidP="00187E97">
            <w:pPr>
              <w:pStyle w:val="ListParagraph"/>
              <w:numPr>
                <w:ilvl w:val="0"/>
                <w:numId w:val="12"/>
              </w:numPr>
              <w:spacing w:after="160" w:line="259" w:lineRule="auto"/>
            </w:pPr>
            <w:r>
              <w:t>Mr. John Paekukui, Compliance Monitor, OYS</w:t>
            </w:r>
          </w:p>
          <w:p w14:paraId="7EB6C2DC" w14:textId="5E08622C" w:rsidR="00F44BFC" w:rsidRDefault="00F44BFC" w:rsidP="00187E97">
            <w:pPr>
              <w:pStyle w:val="ListParagraph"/>
              <w:numPr>
                <w:ilvl w:val="0"/>
                <w:numId w:val="12"/>
              </w:numPr>
              <w:spacing w:after="160" w:line="259" w:lineRule="auto"/>
            </w:pPr>
            <w:r>
              <w:t xml:space="preserve">Ms. Shannessy Ahu, </w:t>
            </w:r>
            <w:r w:rsidR="008F00E7">
              <w:t>JJ Specialist, OYS</w:t>
            </w:r>
          </w:p>
        </w:tc>
        <w:tc>
          <w:tcPr>
            <w:tcW w:w="2450" w:type="dxa"/>
          </w:tcPr>
          <w:p w14:paraId="445E69E2" w14:textId="77777777" w:rsidR="00CC37C5" w:rsidRDefault="00CC37C5" w:rsidP="00BA0556"/>
        </w:tc>
        <w:tc>
          <w:tcPr>
            <w:tcW w:w="1449" w:type="dxa"/>
          </w:tcPr>
          <w:p w14:paraId="7510D598" w14:textId="77777777" w:rsidR="00CC37C5" w:rsidRDefault="00CC37C5" w:rsidP="00BA0556"/>
        </w:tc>
        <w:tc>
          <w:tcPr>
            <w:tcW w:w="997" w:type="dxa"/>
          </w:tcPr>
          <w:p w14:paraId="21DF27E6" w14:textId="77777777" w:rsidR="00CC37C5" w:rsidRDefault="00CC37C5" w:rsidP="00BA0556"/>
        </w:tc>
      </w:tr>
      <w:tr w:rsidR="000C5089" w14:paraId="76966801" w14:textId="77777777" w:rsidTr="00F6231A">
        <w:tc>
          <w:tcPr>
            <w:tcW w:w="3096" w:type="dxa"/>
          </w:tcPr>
          <w:p w14:paraId="0DBBE783" w14:textId="35102E61" w:rsidR="000C5089" w:rsidRDefault="000C5089" w:rsidP="000C5089">
            <w:r>
              <w:t>II. Consideration and Approval of Minutes for the following Meeting(s):</w:t>
            </w:r>
          </w:p>
          <w:p w14:paraId="53D7820C" w14:textId="2D091039" w:rsidR="000C5089" w:rsidRPr="002A0281" w:rsidRDefault="00075A1F" w:rsidP="00187E97">
            <w:pPr>
              <w:pStyle w:val="ListParagraph"/>
              <w:numPr>
                <w:ilvl w:val="0"/>
                <w:numId w:val="8"/>
              </w:numPr>
            </w:pPr>
            <w:r>
              <w:t>November 5, 2020</w:t>
            </w:r>
          </w:p>
          <w:p w14:paraId="48D015B5" w14:textId="77777777" w:rsidR="000C5089" w:rsidRDefault="000C5089" w:rsidP="000C5089"/>
          <w:p w14:paraId="6F8A206F" w14:textId="52FEA2E4" w:rsidR="000C5089" w:rsidRDefault="000C5089" w:rsidP="000C5089"/>
        </w:tc>
        <w:tc>
          <w:tcPr>
            <w:tcW w:w="6138" w:type="dxa"/>
          </w:tcPr>
          <w:p w14:paraId="34D818D3" w14:textId="3672EA0E" w:rsidR="000C5089" w:rsidRDefault="000C5089" w:rsidP="000C5089">
            <w:r>
              <w:t>(9:</w:t>
            </w:r>
            <w:r w:rsidR="008A7F43">
              <w:t>1</w:t>
            </w:r>
            <w:r w:rsidR="00F6231A">
              <w:t>5</w:t>
            </w:r>
            <w:r>
              <w:t>)</w:t>
            </w:r>
          </w:p>
          <w:p w14:paraId="77D9436F" w14:textId="49D5F93F" w:rsidR="000C5089" w:rsidRDefault="000C5089" w:rsidP="00187E97">
            <w:pPr>
              <w:pStyle w:val="ListParagraph"/>
              <w:numPr>
                <w:ilvl w:val="0"/>
                <w:numId w:val="13"/>
              </w:numPr>
            </w:pPr>
            <w:r>
              <w:t xml:space="preserve">Minutes approved by </w:t>
            </w:r>
            <w:r w:rsidR="008A7F43">
              <w:t>Jaque Kelley-Uyeoka</w:t>
            </w:r>
          </w:p>
          <w:p w14:paraId="487FDFAA" w14:textId="124CBA89" w:rsidR="000C5089" w:rsidRDefault="000C5089" w:rsidP="00187E97">
            <w:pPr>
              <w:pStyle w:val="ListParagraph"/>
              <w:numPr>
                <w:ilvl w:val="0"/>
                <w:numId w:val="13"/>
              </w:numPr>
            </w:pPr>
            <w:r>
              <w:t xml:space="preserve">Seconded by </w:t>
            </w:r>
            <w:r w:rsidR="008A7F43">
              <w:t>Lt. S. Finkey</w:t>
            </w:r>
          </w:p>
          <w:p w14:paraId="210B344B" w14:textId="7F197194" w:rsidR="000C5089" w:rsidRDefault="000C5089" w:rsidP="00187E97">
            <w:pPr>
              <w:pStyle w:val="ListParagraph"/>
              <w:numPr>
                <w:ilvl w:val="0"/>
                <w:numId w:val="13"/>
              </w:numPr>
            </w:pPr>
            <w:r>
              <w:t>Minutes approved as written.</w:t>
            </w:r>
          </w:p>
        </w:tc>
        <w:tc>
          <w:tcPr>
            <w:tcW w:w="2450" w:type="dxa"/>
          </w:tcPr>
          <w:p w14:paraId="45E1DF5D" w14:textId="77777777" w:rsidR="000C5089" w:rsidRDefault="000C5089" w:rsidP="000C5089"/>
        </w:tc>
        <w:tc>
          <w:tcPr>
            <w:tcW w:w="1449" w:type="dxa"/>
          </w:tcPr>
          <w:p w14:paraId="0542BC85" w14:textId="77777777" w:rsidR="000C5089" w:rsidRDefault="000C5089" w:rsidP="000C5089"/>
        </w:tc>
        <w:tc>
          <w:tcPr>
            <w:tcW w:w="997" w:type="dxa"/>
          </w:tcPr>
          <w:p w14:paraId="6C46E399" w14:textId="77777777" w:rsidR="000C5089" w:rsidRDefault="000C5089" w:rsidP="000C5089"/>
        </w:tc>
      </w:tr>
      <w:tr w:rsidR="000C5089" w14:paraId="6196760D" w14:textId="77777777" w:rsidTr="00F6231A">
        <w:tc>
          <w:tcPr>
            <w:tcW w:w="3096" w:type="dxa"/>
          </w:tcPr>
          <w:p w14:paraId="0320DF49" w14:textId="4FC1F2FA" w:rsidR="000C5089" w:rsidRPr="00B42F6C" w:rsidRDefault="000C5089" w:rsidP="000C5089">
            <w:pPr>
              <w:pStyle w:val="Header"/>
              <w:tabs>
                <w:tab w:val="clear" w:pos="4680"/>
                <w:tab w:val="clear" w:pos="9360"/>
              </w:tabs>
            </w:pPr>
            <w:r>
              <w:lastRenderedPageBreak/>
              <w:t xml:space="preserve">III. </w:t>
            </w:r>
            <w:r w:rsidRPr="00B42F6C">
              <w:t>Community Input</w:t>
            </w:r>
            <w:r w:rsidRPr="00B42F6C">
              <w:tab/>
            </w:r>
          </w:p>
          <w:p w14:paraId="1F229CCF" w14:textId="6B3F7B63" w:rsidR="000C5089" w:rsidRDefault="000C5089" w:rsidP="000C5089">
            <w:r w:rsidRPr="00B42F6C">
              <w:t>[</w:t>
            </w:r>
            <w:r w:rsidRPr="00B42F6C">
              <w:rPr>
                <w:b/>
                <w:bCs/>
              </w:rPr>
              <w:t xml:space="preserve">Pursuant to section 92-3, Hawaii Revised Statutes, Community Members will have 3 mins. to speak, </w:t>
            </w:r>
            <w:r w:rsidR="00B23EF4" w:rsidRPr="00B42F6C">
              <w:rPr>
                <w:b/>
                <w:bCs/>
              </w:rPr>
              <w:t>i.e.,</w:t>
            </w:r>
            <w:r w:rsidRPr="00B42F6C">
              <w:rPr>
                <w:b/>
                <w:bCs/>
              </w:rPr>
              <w:t xml:space="preserve"> per person, per item, or written testimony can be submitted on agenda items</w:t>
            </w:r>
            <w:r w:rsidRPr="00B42F6C">
              <w:t>]</w:t>
            </w:r>
          </w:p>
        </w:tc>
        <w:tc>
          <w:tcPr>
            <w:tcW w:w="6138" w:type="dxa"/>
          </w:tcPr>
          <w:p w14:paraId="0DE667E7" w14:textId="296B4F93" w:rsidR="000C5089" w:rsidRDefault="00F6231A" w:rsidP="000C5089">
            <w:r>
              <w:t>(9::16</w:t>
            </w:r>
            <w:r w:rsidR="00B23EF4">
              <w:t>) No</w:t>
            </w:r>
            <w:r w:rsidR="000C5089">
              <w:t xml:space="preserve"> Community Input</w:t>
            </w:r>
          </w:p>
        </w:tc>
        <w:tc>
          <w:tcPr>
            <w:tcW w:w="2450" w:type="dxa"/>
          </w:tcPr>
          <w:p w14:paraId="5B2CC3F6" w14:textId="77777777" w:rsidR="000C5089" w:rsidRDefault="000C5089" w:rsidP="000C5089"/>
        </w:tc>
        <w:tc>
          <w:tcPr>
            <w:tcW w:w="1449" w:type="dxa"/>
          </w:tcPr>
          <w:p w14:paraId="5F66934D" w14:textId="77777777" w:rsidR="000C5089" w:rsidRDefault="000C5089" w:rsidP="000C5089"/>
        </w:tc>
        <w:tc>
          <w:tcPr>
            <w:tcW w:w="997" w:type="dxa"/>
          </w:tcPr>
          <w:p w14:paraId="7D2DD021" w14:textId="77777777" w:rsidR="000C5089" w:rsidRDefault="000C5089" w:rsidP="000C5089"/>
        </w:tc>
      </w:tr>
      <w:tr w:rsidR="000C5089" w14:paraId="3A1F4D0A" w14:textId="77777777" w:rsidTr="00F6231A">
        <w:tc>
          <w:tcPr>
            <w:tcW w:w="3096" w:type="dxa"/>
          </w:tcPr>
          <w:p w14:paraId="7DC8F9A5" w14:textId="1CBBA496" w:rsidR="000C5089" w:rsidRPr="002A0281" w:rsidRDefault="000C5089" w:rsidP="000C5089">
            <w:r>
              <w:t xml:space="preserve">IV. </w:t>
            </w:r>
            <w:r w:rsidRPr="002A0281">
              <w:t>New Business:</w:t>
            </w:r>
          </w:p>
          <w:p w14:paraId="221E3C55" w14:textId="77777777" w:rsidR="000C5089" w:rsidRPr="002A0281" w:rsidRDefault="000C5089" w:rsidP="00187E97">
            <w:pPr>
              <w:numPr>
                <w:ilvl w:val="0"/>
                <w:numId w:val="9"/>
              </w:numPr>
            </w:pPr>
            <w:r w:rsidRPr="002A0281">
              <w:t xml:space="preserve"> Compliance Monitoring Updates:</w:t>
            </w:r>
          </w:p>
          <w:p w14:paraId="7CFD596C" w14:textId="77777777" w:rsidR="000C5089" w:rsidRPr="002A0281" w:rsidRDefault="000C5089" w:rsidP="00187E97">
            <w:pPr>
              <w:numPr>
                <w:ilvl w:val="0"/>
                <w:numId w:val="2"/>
              </w:numPr>
            </w:pPr>
            <w:r w:rsidRPr="002A0281">
              <w:t>Compliance Monitor Report</w:t>
            </w:r>
          </w:p>
          <w:p w14:paraId="1E5C8E8E" w14:textId="77777777" w:rsidR="000C5089" w:rsidRPr="002A0281" w:rsidRDefault="000C5089" w:rsidP="00187E97">
            <w:pPr>
              <w:numPr>
                <w:ilvl w:val="1"/>
                <w:numId w:val="1"/>
              </w:numPr>
            </w:pPr>
            <w:r w:rsidRPr="002A0281">
              <w:t>Violations update for 2020</w:t>
            </w:r>
          </w:p>
          <w:p w14:paraId="5FD59D0C" w14:textId="77777777" w:rsidR="000C5089" w:rsidRPr="002A0281" w:rsidRDefault="000C5089" w:rsidP="00187E97">
            <w:pPr>
              <w:numPr>
                <w:ilvl w:val="0"/>
                <w:numId w:val="2"/>
              </w:numPr>
            </w:pPr>
            <w:r w:rsidRPr="002A0281">
              <w:t>OJJDP proposed regulation update re: Guidance Manual</w:t>
            </w:r>
          </w:p>
          <w:p w14:paraId="6221CFEE" w14:textId="77777777" w:rsidR="000C5089" w:rsidRDefault="000C5089" w:rsidP="000C5089"/>
        </w:tc>
        <w:tc>
          <w:tcPr>
            <w:tcW w:w="6138" w:type="dxa"/>
          </w:tcPr>
          <w:p w14:paraId="19911C8B" w14:textId="0235F7CF" w:rsidR="000C5089" w:rsidRPr="000C5089" w:rsidRDefault="000C5089" w:rsidP="000C5089">
            <w:r w:rsidRPr="000C5089">
              <w:t>(9:</w:t>
            </w:r>
            <w:r w:rsidR="00FA484A">
              <w:t>1</w:t>
            </w:r>
            <w:r w:rsidR="00F6231A">
              <w:t>7</w:t>
            </w:r>
            <w:r w:rsidRPr="000C5089">
              <w:t>)</w:t>
            </w:r>
          </w:p>
          <w:p w14:paraId="6F00D144" w14:textId="77777777" w:rsidR="000C5089" w:rsidRPr="000C5089" w:rsidRDefault="000C5089" w:rsidP="000C5089">
            <w:r w:rsidRPr="000C5089">
              <w:t xml:space="preserve">Report on OJJDP Annual Compliance Monitoring Updates.   </w:t>
            </w:r>
          </w:p>
          <w:p w14:paraId="0D691691" w14:textId="77777777" w:rsidR="000C5089" w:rsidRPr="000C5089" w:rsidRDefault="000C5089" w:rsidP="00187E97">
            <w:pPr>
              <w:pStyle w:val="ListParagraph"/>
              <w:numPr>
                <w:ilvl w:val="0"/>
                <w:numId w:val="7"/>
              </w:numPr>
            </w:pPr>
            <w:r w:rsidRPr="000C5089">
              <w:t>Report on the 2020 compliance violations.</w:t>
            </w:r>
          </w:p>
          <w:p w14:paraId="13936BB4" w14:textId="1EEC423E" w:rsidR="000C5089" w:rsidRPr="000C5089" w:rsidRDefault="000C5089" w:rsidP="00187E97">
            <w:pPr>
              <w:pStyle w:val="ListParagraph"/>
              <w:numPr>
                <w:ilvl w:val="0"/>
                <w:numId w:val="6"/>
              </w:numPr>
            </w:pPr>
            <w:r w:rsidRPr="000C5089">
              <w:t xml:space="preserve">Paekukui reported on the 2020 violations: </w:t>
            </w:r>
            <w:r w:rsidR="00F6231A">
              <w:t xml:space="preserve">OYS has completed Compliance Monitoring Visits to all facilities.  He is now in the process of </w:t>
            </w:r>
            <w:r w:rsidR="003A0A2C">
              <w:t xml:space="preserve">checking the data </w:t>
            </w:r>
            <w:r w:rsidR="00780BF1">
              <w:t>information from the</w:t>
            </w:r>
            <w:r w:rsidRPr="000C5089">
              <w:t xml:space="preserve"> Honolulu</w:t>
            </w:r>
            <w:r w:rsidR="0041389D">
              <w:t xml:space="preserve"> Police,</w:t>
            </w:r>
            <w:r w:rsidR="00CF2006">
              <w:t xml:space="preserve"> Hale Ho’omalu</w:t>
            </w:r>
            <w:r w:rsidRPr="000C5089">
              <w:t xml:space="preserve"> and</w:t>
            </w:r>
            <w:r w:rsidR="002E3C17">
              <w:t xml:space="preserve"> Hawaii County </w:t>
            </w:r>
            <w:r w:rsidR="0041389D">
              <w:t>Police</w:t>
            </w:r>
            <w:r w:rsidRPr="000C5089">
              <w:t xml:space="preserve"> facilities to conclude the compliance</w:t>
            </w:r>
            <w:r w:rsidR="003A0A2C">
              <w:t xml:space="preserve"> verification</w:t>
            </w:r>
            <w:r w:rsidRPr="000C5089">
              <w:t xml:space="preserve"> checks.</w:t>
            </w:r>
          </w:p>
          <w:p w14:paraId="06F38DA1" w14:textId="77777777" w:rsidR="003A0A2C" w:rsidRDefault="003A0A2C" w:rsidP="00187E97">
            <w:pPr>
              <w:pStyle w:val="ListParagraph"/>
              <w:numPr>
                <w:ilvl w:val="0"/>
                <w:numId w:val="6"/>
              </w:numPr>
            </w:pPr>
            <w:r w:rsidRPr="003A0A2C">
              <w:t>Judge Acoba requested to ask a question regarding compliance</w:t>
            </w:r>
            <w:r>
              <w:t>:  He asked to which committee does the Family Court Administration report denials of services from the Department of Health t</w:t>
            </w:r>
            <w:r w:rsidR="001E65CB">
              <w:t xml:space="preserve">o the Juvenile SAC?  He cited Hawaii Revised Statutes 574-45 (f).  </w:t>
            </w:r>
          </w:p>
          <w:p w14:paraId="4F7E3D06" w14:textId="0647C245" w:rsidR="001E65CB" w:rsidRDefault="001E65CB" w:rsidP="001E65CB">
            <w:pPr>
              <w:pStyle w:val="ListParagraph"/>
            </w:pPr>
            <w:r>
              <w:t xml:space="preserve">Shannessy </w:t>
            </w:r>
            <w:r w:rsidR="00B23EF4">
              <w:t>Ahu</w:t>
            </w:r>
            <w:r>
              <w:t xml:space="preserve"> said that she would check with OYS Director and get back to him.</w:t>
            </w:r>
          </w:p>
          <w:p w14:paraId="4632B79A" w14:textId="6B667EE8" w:rsidR="001E65CB" w:rsidRPr="001E65CB" w:rsidRDefault="001E65CB" w:rsidP="00187E97">
            <w:pPr>
              <w:pStyle w:val="ListParagraph"/>
              <w:numPr>
                <w:ilvl w:val="0"/>
                <w:numId w:val="6"/>
              </w:numPr>
              <w:rPr>
                <w:u w:val="single"/>
              </w:rPr>
            </w:pPr>
            <w:r w:rsidRPr="000C5089">
              <w:t>A check was made to OJJDP and the Guidance Manual has not been completed by their office at this time, and they will issue the manual when it is completed.</w:t>
            </w:r>
          </w:p>
        </w:tc>
        <w:tc>
          <w:tcPr>
            <w:tcW w:w="2450" w:type="dxa"/>
          </w:tcPr>
          <w:p w14:paraId="22BA5621" w14:textId="77777777" w:rsidR="000C5089" w:rsidRDefault="000C5089" w:rsidP="000C5089">
            <w:pPr>
              <w:pStyle w:val="Header"/>
              <w:tabs>
                <w:tab w:val="clear" w:pos="4680"/>
                <w:tab w:val="clear" w:pos="9360"/>
              </w:tabs>
            </w:pPr>
          </w:p>
        </w:tc>
        <w:tc>
          <w:tcPr>
            <w:tcW w:w="1449" w:type="dxa"/>
          </w:tcPr>
          <w:p w14:paraId="6186F8E4" w14:textId="77777777" w:rsidR="000C5089" w:rsidRDefault="000C5089" w:rsidP="000C5089">
            <w:pPr>
              <w:pStyle w:val="Header"/>
              <w:tabs>
                <w:tab w:val="clear" w:pos="4680"/>
                <w:tab w:val="clear" w:pos="9360"/>
              </w:tabs>
            </w:pPr>
          </w:p>
        </w:tc>
        <w:tc>
          <w:tcPr>
            <w:tcW w:w="997" w:type="dxa"/>
          </w:tcPr>
          <w:p w14:paraId="120738EB" w14:textId="77777777" w:rsidR="000C5089" w:rsidRDefault="000C5089" w:rsidP="000C5089"/>
        </w:tc>
      </w:tr>
      <w:tr w:rsidR="000C5089" w14:paraId="51F57DBF" w14:textId="77777777" w:rsidTr="00F6231A">
        <w:tc>
          <w:tcPr>
            <w:tcW w:w="3096" w:type="dxa"/>
          </w:tcPr>
          <w:p w14:paraId="134B5CBE" w14:textId="423C37F9" w:rsidR="000C5089" w:rsidRPr="002A0281" w:rsidRDefault="000C5089" w:rsidP="000C5089">
            <w:pPr>
              <w:tabs>
                <w:tab w:val="left" w:pos="1455"/>
              </w:tabs>
              <w:outlineLvl w:val="0"/>
            </w:pPr>
            <w:r>
              <w:t xml:space="preserve">V. </w:t>
            </w:r>
            <w:r w:rsidRPr="002A0281">
              <w:t>County Reports:</w:t>
            </w:r>
          </w:p>
          <w:p w14:paraId="4D31AA42" w14:textId="77777777" w:rsidR="000C5089" w:rsidRPr="002A0281" w:rsidRDefault="000C5089" w:rsidP="00187E97">
            <w:pPr>
              <w:numPr>
                <w:ilvl w:val="0"/>
                <w:numId w:val="3"/>
              </w:numPr>
              <w:tabs>
                <w:tab w:val="left" w:pos="1455"/>
              </w:tabs>
              <w:outlineLvl w:val="0"/>
            </w:pPr>
            <w:r w:rsidRPr="002A0281">
              <w:t>Honolulu County</w:t>
            </w:r>
          </w:p>
          <w:p w14:paraId="5DDB3EEA" w14:textId="1454B26F" w:rsidR="000C5089" w:rsidRDefault="000C5089" w:rsidP="00187E97">
            <w:pPr>
              <w:numPr>
                <w:ilvl w:val="0"/>
                <w:numId w:val="3"/>
              </w:numPr>
              <w:tabs>
                <w:tab w:val="left" w:pos="1455"/>
              </w:tabs>
              <w:outlineLvl w:val="0"/>
            </w:pPr>
          </w:p>
        </w:tc>
        <w:tc>
          <w:tcPr>
            <w:tcW w:w="6138" w:type="dxa"/>
          </w:tcPr>
          <w:p w14:paraId="365953C9" w14:textId="0D5A2FB9" w:rsidR="000C5089" w:rsidRDefault="000C5089" w:rsidP="000C5089">
            <w:r>
              <w:t>(9:</w:t>
            </w:r>
            <w:r w:rsidR="00AD65B2">
              <w:t>22</w:t>
            </w:r>
            <w:r>
              <w:t>)</w:t>
            </w:r>
          </w:p>
          <w:p w14:paraId="1BF00E2E" w14:textId="77777777" w:rsidR="000C5089" w:rsidRDefault="000C5089" w:rsidP="00187E97">
            <w:pPr>
              <w:pStyle w:val="ListParagraph"/>
              <w:numPr>
                <w:ilvl w:val="0"/>
                <w:numId w:val="14"/>
              </w:numPr>
              <w:spacing w:after="160" w:line="259" w:lineRule="auto"/>
            </w:pPr>
            <w:r>
              <w:t xml:space="preserve"> Honolulu Police</w:t>
            </w:r>
          </w:p>
          <w:p w14:paraId="635CAB1D" w14:textId="2A53CC2A" w:rsidR="000C5089" w:rsidRDefault="000C5089" w:rsidP="00187E97">
            <w:pPr>
              <w:pStyle w:val="ListParagraph"/>
              <w:numPr>
                <w:ilvl w:val="0"/>
                <w:numId w:val="6"/>
              </w:numPr>
              <w:spacing w:after="160" w:line="259" w:lineRule="auto"/>
            </w:pPr>
            <w:r>
              <w:t xml:space="preserve">Major Pedro reported that his entire division has been assigned to do </w:t>
            </w:r>
            <w:r w:rsidR="00B23EF4">
              <w:t>COVID-19</w:t>
            </w:r>
            <w:r>
              <w:t xml:space="preserve"> 19 duties.</w:t>
            </w:r>
            <w:r w:rsidR="00E2529F">
              <w:t xml:space="preserve">  The Runaway Detail is </w:t>
            </w:r>
            <w:r w:rsidR="00E2529F">
              <w:lastRenderedPageBreak/>
              <w:t xml:space="preserve">working a couple of days with the </w:t>
            </w:r>
            <w:r w:rsidR="00B23EF4">
              <w:t>COVID-19</w:t>
            </w:r>
            <w:r w:rsidR="00E2529F">
              <w:t xml:space="preserve"> 19 assignments.</w:t>
            </w:r>
          </w:p>
          <w:p w14:paraId="575155C2" w14:textId="0300F59E" w:rsidR="000C5089" w:rsidRDefault="000C5089" w:rsidP="00E2529F"/>
          <w:p w14:paraId="4FFD9DAD" w14:textId="77777777" w:rsidR="00E2529F" w:rsidRDefault="00E2529F" w:rsidP="00E2529F">
            <w:pPr>
              <w:pStyle w:val="ListParagraph"/>
              <w:ind w:left="710"/>
            </w:pPr>
          </w:p>
          <w:p w14:paraId="69930E9F" w14:textId="26F0094A" w:rsidR="00E2529F" w:rsidRDefault="00E2529F" w:rsidP="00E2529F">
            <w:r>
              <w:t>(9:23)</w:t>
            </w:r>
          </w:p>
          <w:p w14:paraId="6653D75B" w14:textId="4F96DC6D" w:rsidR="000C5089" w:rsidRDefault="000C5089" w:rsidP="00187E97">
            <w:pPr>
              <w:pStyle w:val="ListParagraph"/>
              <w:numPr>
                <w:ilvl w:val="0"/>
                <w:numId w:val="14"/>
              </w:numPr>
              <w:spacing w:after="160" w:line="259" w:lineRule="auto"/>
            </w:pPr>
            <w:r>
              <w:t xml:space="preserve">Hawaii County Police </w:t>
            </w:r>
          </w:p>
          <w:p w14:paraId="7FFA79D5" w14:textId="77777777" w:rsidR="00C273F4" w:rsidRDefault="000C5089" w:rsidP="00187E97">
            <w:pPr>
              <w:pStyle w:val="ListParagraph"/>
              <w:numPr>
                <w:ilvl w:val="0"/>
                <w:numId w:val="15"/>
              </w:numPr>
              <w:spacing w:after="160" w:line="259" w:lineRule="auto"/>
            </w:pPr>
            <w:r>
              <w:t>Lt. Finkey reported that</w:t>
            </w:r>
            <w:r w:rsidR="00E2529F">
              <w:t xml:space="preserve"> they are fully staffed.  The K-9 Officer just completed a </w:t>
            </w:r>
            <w:r w:rsidR="00C273F4">
              <w:t>L</w:t>
            </w:r>
            <w:r w:rsidR="00E2529F">
              <w:t>ive-</w:t>
            </w:r>
            <w:r w:rsidR="00C273F4">
              <w:t>F</w:t>
            </w:r>
            <w:r w:rsidR="00E2529F">
              <w:t>ind training.  This Officer is also in charge of the Runaway and Truancy Details</w:t>
            </w:r>
            <w:r w:rsidR="008C4EAF">
              <w:t xml:space="preserve"> and has in in touch with the schools.  </w:t>
            </w:r>
          </w:p>
          <w:p w14:paraId="3C5C7DB3" w14:textId="73222536" w:rsidR="008C4EAF" w:rsidRDefault="008C4EAF" w:rsidP="00187E97">
            <w:pPr>
              <w:pStyle w:val="ListParagraph"/>
              <w:numPr>
                <w:ilvl w:val="0"/>
                <w:numId w:val="15"/>
              </w:numPr>
              <w:spacing w:after="160" w:line="259" w:lineRule="auto"/>
            </w:pPr>
            <w:r>
              <w:t xml:space="preserve">HCPD had one juvenile in secure custody who was sent to Hale Ho’omalu through the Sheriff’s.  This juvenile assaulted two workers at the Salvation Army Interim Home.  </w:t>
            </w:r>
          </w:p>
          <w:p w14:paraId="06536A9A" w14:textId="00D397B8" w:rsidR="00E2529F" w:rsidRDefault="008C4EAF" w:rsidP="00187E97">
            <w:pPr>
              <w:pStyle w:val="ListParagraph"/>
              <w:numPr>
                <w:ilvl w:val="0"/>
                <w:numId w:val="15"/>
              </w:numPr>
              <w:spacing w:after="160" w:line="259" w:lineRule="auto"/>
            </w:pPr>
            <w:r>
              <w:t>They prepped for the compliance monitoring and found very little errors since their last training of officers.</w:t>
            </w:r>
            <w:r w:rsidR="000C5089">
              <w:t xml:space="preserve"> </w:t>
            </w:r>
            <w:r>
              <w:t xml:space="preserve">  </w:t>
            </w:r>
          </w:p>
          <w:p w14:paraId="5070231E" w14:textId="09315CCB" w:rsidR="005415EC" w:rsidRDefault="005415EC" w:rsidP="008C4EAF">
            <w:pPr>
              <w:pStyle w:val="ListParagraph"/>
              <w:spacing w:after="160" w:line="259" w:lineRule="auto"/>
            </w:pPr>
            <w:r>
              <w:t>They can now track through electric monitoring the juvenile arrest record.</w:t>
            </w:r>
          </w:p>
          <w:p w14:paraId="2D9B51DD" w14:textId="258E5DA5" w:rsidR="005415EC" w:rsidRDefault="005415EC" w:rsidP="005415EC">
            <w:r>
              <w:t>(9:25)</w:t>
            </w:r>
          </w:p>
          <w:p w14:paraId="452B4046" w14:textId="187C4FDF" w:rsidR="000C5089" w:rsidRDefault="000C5089" w:rsidP="00187E97">
            <w:pPr>
              <w:pStyle w:val="ListParagraph"/>
              <w:numPr>
                <w:ilvl w:val="0"/>
                <w:numId w:val="14"/>
              </w:numPr>
            </w:pPr>
            <w:r>
              <w:t>Maui Police Department</w:t>
            </w:r>
          </w:p>
          <w:p w14:paraId="797D5C3C" w14:textId="77777777" w:rsidR="00C92B4E" w:rsidRDefault="005415EC" w:rsidP="00187E97">
            <w:pPr>
              <w:pStyle w:val="ListParagraph"/>
              <w:numPr>
                <w:ilvl w:val="0"/>
                <w:numId w:val="15"/>
              </w:numPr>
            </w:pPr>
            <w:r>
              <w:t xml:space="preserve">Lt. Gomez reported having a lot of Beyond Parental Control cases, 331 documented this past year.  </w:t>
            </w:r>
          </w:p>
          <w:p w14:paraId="2ABB9990" w14:textId="33F5D872" w:rsidR="0089170E" w:rsidRDefault="005415EC" w:rsidP="00187E97">
            <w:pPr>
              <w:pStyle w:val="ListParagraph"/>
              <w:numPr>
                <w:ilvl w:val="0"/>
                <w:numId w:val="15"/>
              </w:numPr>
            </w:pPr>
            <w:r>
              <w:t>Truancy is up, the kids not wanting to log into the schools</w:t>
            </w:r>
            <w:r w:rsidR="00C273F4">
              <w:t>.  The</w:t>
            </w:r>
            <w:r w:rsidR="0089170E">
              <w:t>y</w:t>
            </w:r>
            <w:r w:rsidR="00C273F4">
              <w:t xml:space="preserve"> started Team Malama, where officers team up with school counselors to conduct home visits to kids not logging in to school for school lessons</w:t>
            </w:r>
            <w:r w:rsidR="0089170E">
              <w:t>.  Since September to now they have over 150 homes visits to kids not logging into computer to the schools.</w:t>
            </w:r>
          </w:p>
          <w:p w14:paraId="604A2BB9" w14:textId="1CDD5291" w:rsidR="005415EC" w:rsidRDefault="00B23EF4" w:rsidP="00187E97">
            <w:pPr>
              <w:pStyle w:val="ListParagraph"/>
              <w:numPr>
                <w:ilvl w:val="0"/>
                <w:numId w:val="15"/>
              </w:numPr>
            </w:pPr>
            <w:r>
              <w:t>They have</w:t>
            </w:r>
            <w:r w:rsidR="0089170E">
              <w:t xml:space="preserve"> noticed that their suicide and suicide ideation cases are up now due to the </w:t>
            </w:r>
            <w:r>
              <w:t>COVID-19</w:t>
            </w:r>
            <w:r w:rsidR="0089170E">
              <w:t xml:space="preserve"> restrictions.</w:t>
            </w:r>
          </w:p>
          <w:p w14:paraId="7A26A387" w14:textId="2DBDBB36" w:rsidR="0089170E" w:rsidRDefault="0089170E" w:rsidP="00187E97">
            <w:pPr>
              <w:pStyle w:val="ListParagraph"/>
              <w:numPr>
                <w:ilvl w:val="0"/>
                <w:numId w:val="15"/>
              </w:numPr>
            </w:pPr>
            <w:r>
              <w:lastRenderedPageBreak/>
              <w:t xml:space="preserve">Because juvenile arrests are </w:t>
            </w:r>
            <w:r w:rsidR="00C92B4E">
              <w:t>down,</w:t>
            </w:r>
            <w:r>
              <w:t xml:space="preserve"> they </w:t>
            </w:r>
            <w:r w:rsidR="00C92B4E">
              <w:t>have teamed up with a no-cost sports league and starting a</w:t>
            </w:r>
            <w:r w:rsidR="00A94200">
              <w:t>n</w:t>
            </w:r>
            <w:r w:rsidR="00C92B4E">
              <w:t xml:space="preserve"> elementary flag football league.  The Maui Police Officers are also involved with the kids, by teaching them 5 core values, Integrity, Respect, Sportsmanship, Responsibility and Serving leadership.</w:t>
            </w:r>
            <w:r w:rsidR="00C101C9">
              <w:t xml:space="preserve">  </w:t>
            </w:r>
          </w:p>
          <w:p w14:paraId="0F8314A4" w14:textId="57F66E57" w:rsidR="00C92B4E" w:rsidRDefault="00C101C9" w:rsidP="00C101C9">
            <w:pPr>
              <w:pStyle w:val="ListParagraph"/>
            </w:pPr>
            <w:r>
              <w:t>An anonymous doner have supplied all the sports uniforms for the program.</w:t>
            </w:r>
          </w:p>
          <w:p w14:paraId="23F3DE2B" w14:textId="24139CDF" w:rsidR="00B8156B" w:rsidRDefault="00B8156B" w:rsidP="00187E97">
            <w:pPr>
              <w:pStyle w:val="ListParagraph"/>
              <w:numPr>
                <w:ilvl w:val="0"/>
                <w:numId w:val="15"/>
              </w:numPr>
            </w:pPr>
            <w:r>
              <w:t xml:space="preserve">The families will also participate in the Keiki </w:t>
            </w:r>
            <w:r w:rsidR="00A94200">
              <w:t>R</w:t>
            </w:r>
            <w:r>
              <w:t xml:space="preserve">ap </w:t>
            </w:r>
            <w:r w:rsidR="00A94200">
              <w:t>Class</w:t>
            </w:r>
            <w:r>
              <w:t xml:space="preserve"> and will be learning about juvenile laws</w:t>
            </w:r>
            <w:r w:rsidR="00A94200">
              <w:t xml:space="preserve"> along with Middle School kids taking the Second Chance class.</w:t>
            </w:r>
          </w:p>
          <w:p w14:paraId="1F75D834" w14:textId="294FE7D3" w:rsidR="00A94200" w:rsidRDefault="00A94200" w:rsidP="00187E97">
            <w:pPr>
              <w:pStyle w:val="ListParagraph"/>
              <w:numPr>
                <w:ilvl w:val="0"/>
                <w:numId w:val="15"/>
              </w:numPr>
            </w:pPr>
            <w:r>
              <w:t>MPD will partner up with Mahi Pono, a business company that will work with the Poi Program kids to learn sills in agricul</w:t>
            </w:r>
            <w:r w:rsidR="008F6DF3">
              <w:t>ture, farming, irrigation and working side by side with police officers in this program.</w:t>
            </w:r>
          </w:p>
          <w:p w14:paraId="34DEFAE2" w14:textId="250B7F46" w:rsidR="000C5089" w:rsidRDefault="000C5089" w:rsidP="000C5089">
            <w:r>
              <w:t>(9:</w:t>
            </w:r>
            <w:r w:rsidR="008F6DF3">
              <w:t>28</w:t>
            </w:r>
            <w:r>
              <w:t>)</w:t>
            </w:r>
          </w:p>
          <w:p w14:paraId="77FA84DF" w14:textId="60C84C08" w:rsidR="008F6DF3" w:rsidRDefault="000C5089" w:rsidP="008F6DF3">
            <w:r>
              <w:t xml:space="preserve">    </w:t>
            </w:r>
            <w:r w:rsidR="008F6DF3">
              <w:t>Kauai Judiciary</w:t>
            </w:r>
          </w:p>
          <w:p w14:paraId="7F19B3D5" w14:textId="486995C2" w:rsidR="008F6DF3" w:rsidRDefault="008F6DF3" w:rsidP="00187E97">
            <w:pPr>
              <w:pStyle w:val="ListParagraph"/>
              <w:numPr>
                <w:ilvl w:val="0"/>
                <w:numId w:val="17"/>
              </w:numPr>
            </w:pPr>
            <w:r>
              <w:t xml:space="preserve">Judge Acoba reported that their funding was cut for the Truancy Court and the Girls Court.  They still have the Juvenile Drug Court </w:t>
            </w:r>
            <w:r w:rsidR="008416D0">
              <w:t>and Teen Court Programs.  He also reported that Youth Soccer is another program that is going on right now.</w:t>
            </w:r>
          </w:p>
          <w:p w14:paraId="3DBAE6EB" w14:textId="08D612E2" w:rsidR="008F6DF3" w:rsidRDefault="008F6DF3" w:rsidP="00187E97">
            <w:pPr>
              <w:pStyle w:val="ListParagraph"/>
              <w:numPr>
                <w:ilvl w:val="0"/>
                <w:numId w:val="17"/>
              </w:numPr>
            </w:pPr>
            <w:r>
              <w:t>They are having trouble with the on</w:t>
            </w:r>
            <w:r w:rsidR="008416D0">
              <w:t>-</w:t>
            </w:r>
            <w:r>
              <w:t>line learning due to computer connection in rural districts</w:t>
            </w:r>
            <w:r w:rsidR="008416D0">
              <w:t>.</w:t>
            </w:r>
          </w:p>
          <w:p w14:paraId="179F241F" w14:textId="6D4B2191" w:rsidR="00307383" w:rsidRDefault="00307383" w:rsidP="00307383">
            <w:r>
              <w:t>(9:32)</w:t>
            </w:r>
          </w:p>
          <w:p w14:paraId="49689F64" w14:textId="78C04818" w:rsidR="000C5089" w:rsidRDefault="00307383" w:rsidP="00187E97">
            <w:pPr>
              <w:pStyle w:val="ListParagraph"/>
              <w:numPr>
                <w:ilvl w:val="0"/>
                <w:numId w:val="17"/>
              </w:numPr>
            </w:pPr>
            <w:r>
              <w:t xml:space="preserve">Judge Acoba asked about an incident that occurred at </w:t>
            </w:r>
            <w:r w:rsidR="0076444E">
              <w:t>Kauai involving a juvenile that was held at Kauai Police Station for nearly 6 hours and they attempted to send the juvenile to the Sheriffs at the Court Building, however, the Court Administrator refuse to accept the minor.  They were later able to convince the Administrative Judge to allow the juvenile into the Court’s juvenile holding cell.</w:t>
            </w:r>
            <w:r w:rsidR="00EF6B7D">
              <w:t xml:space="preserve"> </w:t>
            </w:r>
            <w:r w:rsidR="00EF6B7D">
              <w:lastRenderedPageBreak/>
              <w:t>The juvenile was to be taken to the juvenile detention facility on Oahu.</w:t>
            </w:r>
          </w:p>
          <w:p w14:paraId="039AAB45" w14:textId="6CC350EA" w:rsidR="00EF6B7D" w:rsidRDefault="00EF6B7D" w:rsidP="00187E97">
            <w:pPr>
              <w:pStyle w:val="ListParagraph"/>
              <w:numPr>
                <w:ilvl w:val="0"/>
                <w:numId w:val="17"/>
              </w:numPr>
            </w:pPr>
            <w:r>
              <w:t>Lt. Finkey said that they have not run into that problem and it was good to know should they run into that in the future.</w:t>
            </w:r>
          </w:p>
          <w:p w14:paraId="4DB79412" w14:textId="62F70355" w:rsidR="000C5089" w:rsidRDefault="000C5089" w:rsidP="000C5089">
            <w:r>
              <w:t>(9:3</w:t>
            </w:r>
            <w:r w:rsidR="00EF6B7D">
              <w:t>4</w:t>
            </w:r>
            <w:r>
              <w:t>)</w:t>
            </w:r>
          </w:p>
          <w:p w14:paraId="00D18709" w14:textId="30D453B6" w:rsidR="008416D0" w:rsidRDefault="008416D0" w:rsidP="000C5089">
            <w:r>
              <w:t xml:space="preserve">     Jaque Kelley-Uyeoka reporting on the Ho’okala Stats</w:t>
            </w:r>
            <w:r w:rsidR="00307383">
              <w:t>, since November, they had none, only one referral in December and 2 referrals in January, however, it was the same juvenile. Both are 14 years old and both females, one mixed ethnicity and two were Micronesians. All arrested for Runaways and all returned to legal guardians</w:t>
            </w:r>
            <w:r w:rsidR="00EF6B7D">
              <w:t>.</w:t>
            </w:r>
          </w:p>
          <w:p w14:paraId="5C9C33D9" w14:textId="77777777" w:rsidR="00EF6B7D" w:rsidRDefault="00EF6B7D" w:rsidP="000C5089"/>
          <w:p w14:paraId="71FF72B5" w14:textId="042D362F" w:rsidR="000C5089" w:rsidRDefault="000C5089" w:rsidP="000C5089">
            <w:r>
              <w:t>(9:</w:t>
            </w:r>
            <w:r w:rsidR="00EF6B7D">
              <w:t>34</w:t>
            </w:r>
            <w:r>
              <w:t>)</w:t>
            </w:r>
          </w:p>
          <w:p w14:paraId="77B0587B" w14:textId="3AC8019E" w:rsidR="00970C72" w:rsidRDefault="00EF6B7D" w:rsidP="00187E97">
            <w:pPr>
              <w:pStyle w:val="ListParagraph"/>
              <w:numPr>
                <w:ilvl w:val="0"/>
                <w:numId w:val="16"/>
              </w:numPr>
              <w:spacing w:after="160" w:line="259" w:lineRule="auto"/>
            </w:pPr>
            <w:r>
              <w:t>M</w:t>
            </w:r>
            <w:r w:rsidR="00970C72">
              <w:t>aui Sheriff Cellblock</w:t>
            </w:r>
          </w:p>
          <w:p w14:paraId="433F52BB" w14:textId="05129E40" w:rsidR="00970C72" w:rsidRDefault="00970C72" w:rsidP="00970C72">
            <w:pPr>
              <w:pStyle w:val="ListParagraph"/>
              <w:ind w:left="710"/>
            </w:pPr>
            <w:r>
              <w:t xml:space="preserve">Sgt. Hicks is not available to join the discussion due to </w:t>
            </w:r>
            <w:r w:rsidR="00EF6B7D">
              <w:t xml:space="preserve">technical issues, his audio was not working. </w:t>
            </w:r>
            <w:r>
              <w:t>No report provided.</w:t>
            </w:r>
          </w:p>
          <w:p w14:paraId="364DBEBD" w14:textId="5F9B290E" w:rsidR="00676063" w:rsidRDefault="00676063" w:rsidP="00970C72">
            <w:pPr>
              <w:pStyle w:val="ListParagraph"/>
              <w:ind w:left="710"/>
            </w:pPr>
          </w:p>
          <w:p w14:paraId="5E82FA77" w14:textId="09EADB7E" w:rsidR="00676063" w:rsidRDefault="00676063" w:rsidP="00676063">
            <w:r>
              <w:t>(9:35)</w:t>
            </w:r>
          </w:p>
          <w:p w14:paraId="11F32082" w14:textId="3B8499FE" w:rsidR="00676063" w:rsidRDefault="00676063" w:rsidP="00187E97">
            <w:pPr>
              <w:pStyle w:val="ListParagraph"/>
              <w:numPr>
                <w:ilvl w:val="0"/>
                <w:numId w:val="16"/>
              </w:numPr>
            </w:pPr>
            <w:r>
              <w:t>Kauai Police Department</w:t>
            </w:r>
          </w:p>
          <w:p w14:paraId="53F64371" w14:textId="77777777" w:rsidR="00F175CB" w:rsidRDefault="00676063" w:rsidP="00187E97">
            <w:pPr>
              <w:pStyle w:val="ListParagraph"/>
              <w:numPr>
                <w:ilvl w:val="0"/>
                <w:numId w:val="16"/>
              </w:numPr>
            </w:pPr>
            <w:r>
              <w:t xml:space="preserve">Sgt. Olivera </w:t>
            </w:r>
            <w:r w:rsidR="0088105E">
              <w:t xml:space="preserve">reported that the Kawaihao Baseball for Youth has recently started. </w:t>
            </w:r>
          </w:p>
          <w:p w14:paraId="6A68AD6A" w14:textId="532666EB" w:rsidR="000C5089" w:rsidRPr="00336204" w:rsidRDefault="0088105E" w:rsidP="00187E97">
            <w:pPr>
              <w:pStyle w:val="ListParagraph"/>
              <w:numPr>
                <w:ilvl w:val="0"/>
                <w:numId w:val="16"/>
              </w:numPr>
            </w:pPr>
            <w:r>
              <w:t xml:space="preserve"> He did hear about the juvenile at KPD that was</w:t>
            </w:r>
            <w:r w:rsidR="00853ED9">
              <w:t xml:space="preserve"> held for nearly 6 </w:t>
            </w:r>
            <w:r w:rsidR="00B23EF4">
              <w:t>hours but</w:t>
            </w:r>
            <w:r w:rsidR="00853ED9">
              <w:t xml:space="preserve"> was not briefed on that matter.</w:t>
            </w:r>
          </w:p>
        </w:tc>
        <w:tc>
          <w:tcPr>
            <w:tcW w:w="2450" w:type="dxa"/>
          </w:tcPr>
          <w:p w14:paraId="4CD19B0A" w14:textId="77777777" w:rsidR="000C5089" w:rsidRDefault="000C5089" w:rsidP="000C5089"/>
        </w:tc>
        <w:tc>
          <w:tcPr>
            <w:tcW w:w="1449" w:type="dxa"/>
          </w:tcPr>
          <w:p w14:paraId="2035BF2D" w14:textId="77777777" w:rsidR="000C5089" w:rsidRDefault="000C5089" w:rsidP="000C5089"/>
        </w:tc>
        <w:tc>
          <w:tcPr>
            <w:tcW w:w="997" w:type="dxa"/>
          </w:tcPr>
          <w:p w14:paraId="48F3F471" w14:textId="77777777" w:rsidR="000C5089" w:rsidRPr="00336204" w:rsidRDefault="000C5089" w:rsidP="000C5089"/>
        </w:tc>
      </w:tr>
      <w:tr w:rsidR="000C5089" w14:paraId="733B4E25" w14:textId="77777777" w:rsidTr="00F6231A">
        <w:tc>
          <w:tcPr>
            <w:tcW w:w="3096" w:type="dxa"/>
          </w:tcPr>
          <w:p w14:paraId="2178F4FB" w14:textId="4DAA3369" w:rsidR="000C5089" w:rsidRPr="002A0281" w:rsidRDefault="000C5089" w:rsidP="000C5089">
            <w:pPr>
              <w:pStyle w:val="Body1"/>
              <w:rPr>
                <w:rFonts w:asciiTheme="minorHAnsi" w:hAnsiTheme="minorHAnsi" w:cstheme="minorHAnsi"/>
                <w:sz w:val="22"/>
                <w:szCs w:val="22"/>
              </w:rPr>
            </w:pPr>
            <w:r>
              <w:rPr>
                <w:rFonts w:asciiTheme="minorHAnsi" w:hAnsiTheme="minorHAnsi" w:cstheme="minorHAnsi"/>
                <w:sz w:val="22"/>
                <w:szCs w:val="22"/>
              </w:rPr>
              <w:lastRenderedPageBreak/>
              <w:t xml:space="preserve">VI. </w:t>
            </w:r>
            <w:r w:rsidRPr="002A0281">
              <w:rPr>
                <w:rFonts w:asciiTheme="minorHAnsi" w:hAnsiTheme="minorHAnsi" w:cstheme="minorHAnsi"/>
                <w:sz w:val="22"/>
                <w:szCs w:val="22"/>
              </w:rPr>
              <w:t>Old Business:</w:t>
            </w:r>
          </w:p>
          <w:p w14:paraId="32B25272" w14:textId="77777777" w:rsidR="000C5089" w:rsidRPr="002A0281" w:rsidRDefault="000C5089" w:rsidP="000C5089">
            <w:pPr>
              <w:pStyle w:val="Body1"/>
              <w:tabs>
                <w:tab w:val="left" w:pos="1455"/>
              </w:tabs>
              <w:rPr>
                <w:rFonts w:asciiTheme="minorHAnsi" w:hAnsiTheme="minorHAnsi" w:cstheme="minorHAnsi"/>
                <w:sz w:val="22"/>
                <w:szCs w:val="22"/>
              </w:rPr>
            </w:pPr>
          </w:p>
          <w:p w14:paraId="7E11BBF2" w14:textId="77777777" w:rsidR="000C5089" w:rsidRPr="002A0281" w:rsidRDefault="000C5089" w:rsidP="00187E97">
            <w:pPr>
              <w:pStyle w:val="Body1"/>
              <w:numPr>
                <w:ilvl w:val="0"/>
                <w:numId w:val="4"/>
              </w:numPr>
              <w:tabs>
                <w:tab w:val="left" w:pos="1455"/>
              </w:tabs>
              <w:rPr>
                <w:rFonts w:asciiTheme="minorHAnsi" w:hAnsiTheme="minorHAnsi" w:cstheme="minorHAnsi"/>
                <w:sz w:val="22"/>
                <w:szCs w:val="22"/>
              </w:rPr>
            </w:pPr>
            <w:r w:rsidRPr="002A0281">
              <w:rPr>
                <w:rFonts w:asciiTheme="minorHAnsi" w:hAnsiTheme="minorHAnsi" w:cstheme="minorHAnsi"/>
                <w:sz w:val="22"/>
                <w:szCs w:val="22"/>
              </w:rPr>
              <w:t>Nominations of Officers</w:t>
            </w:r>
          </w:p>
          <w:p w14:paraId="09643FA2" w14:textId="77777777" w:rsidR="000C5089" w:rsidRPr="002A0281" w:rsidRDefault="000C5089" w:rsidP="00187E97">
            <w:pPr>
              <w:pStyle w:val="Body1"/>
              <w:numPr>
                <w:ilvl w:val="1"/>
                <w:numId w:val="4"/>
              </w:numPr>
              <w:tabs>
                <w:tab w:val="left" w:pos="1455"/>
              </w:tabs>
              <w:rPr>
                <w:rFonts w:asciiTheme="minorHAnsi" w:hAnsiTheme="minorHAnsi" w:cstheme="minorHAnsi"/>
                <w:sz w:val="22"/>
                <w:szCs w:val="22"/>
              </w:rPr>
            </w:pPr>
            <w:r w:rsidRPr="002A0281">
              <w:rPr>
                <w:rFonts w:asciiTheme="minorHAnsi" w:hAnsiTheme="minorHAnsi" w:cstheme="minorHAnsi"/>
                <w:sz w:val="22"/>
                <w:szCs w:val="22"/>
              </w:rPr>
              <w:t>Chair</w:t>
            </w:r>
          </w:p>
          <w:p w14:paraId="65E9E21F" w14:textId="77777777" w:rsidR="000C5089" w:rsidRPr="002A0281" w:rsidRDefault="000C5089" w:rsidP="00187E97">
            <w:pPr>
              <w:pStyle w:val="Body1"/>
              <w:numPr>
                <w:ilvl w:val="1"/>
                <w:numId w:val="4"/>
              </w:numPr>
              <w:tabs>
                <w:tab w:val="left" w:pos="1455"/>
              </w:tabs>
              <w:rPr>
                <w:rFonts w:asciiTheme="minorHAnsi" w:hAnsiTheme="minorHAnsi" w:cstheme="minorHAnsi"/>
                <w:sz w:val="22"/>
                <w:szCs w:val="22"/>
              </w:rPr>
            </w:pPr>
            <w:r w:rsidRPr="002A0281">
              <w:rPr>
                <w:rFonts w:asciiTheme="minorHAnsi" w:hAnsiTheme="minorHAnsi" w:cstheme="minorHAnsi"/>
                <w:sz w:val="22"/>
                <w:szCs w:val="22"/>
              </w:rPr>
              <w:t>Vice Chair</w:t>
            </w:r>
          </w:p>
          <w:p w14:paraId="5894A8E9" w14:textId="77777777" w:rsidR="000C5089" w:rsidRPr="002A0281" w:rsidRDefault="000C5089" w:rsidP="00187E97">
            <w:pPr>
              <w:pStyle w:val="Body1"/>
              <w:numPr>
                <w:ilvl w:val="1"/>
                <w:numId w:val="4"/>
              </w:numPr>
              <w:tabs>
                <w:tab w:val="left" w:pos="1455"/>
              </w:tabs>
              <w:rPr>
                <w:rFonts w:asciiTheme="minorHAnsi" w:hAnsiTheme="minorHAnsi" w:cstheme="minorHAnsi"/>
                <w:sz w:val="22"/>
                <w:szCs w:val="22"/>
              </w:rPr>
            </w:pPr>
            <w:r w:rsidRPr="002A0281">
              <w:rPr>
                <w:rFonts w:asciiTheme="minorHAnsi" w:hAnsiTheme="minorHAnsi" w:cstheme="minorHAnsi"/>
                <w:sz w:val="22"/>
                <w:szCs w:val="22"/>
              </w:rPr>
              <w:t>Recorder</w:t>
            </w:r>
          </w:p>
          <w:p w14:paraId="51E5FB67" w14:textId="77777777" w:rsidR="000C5089" w:rsidRDefault="000C5089" w:rsidP="000C5089">
            <w:pPr>
              <w:pStyle w:val="Body1"/>
              <w:tabs>
                <w:tab w:val="left" w:pos="1455"/>
              </w:tabs>
            </w:pPr>
          </w:p>
        </w:tc>
        <w:tc>
          <w:tcPr>
            <w:tcW w:w="6138" w:type="dxa"/>
          </w:tcPr>
          <w:p w14:paraId="6014080D" w14:textId="77777777" w:rsidR="000C5089" w:rsidRDefault="00853ED9" w:rsidP="000C5089">
            <w:pPr>
              <w:rPr>
                <w:bCs/>
              </w:rPr>
            </w:pPr>
            <w:r w:rsidRPr="00853ED9">
              <w:rPr>
                <w:bCs/>
              </w:rPr>
              <w:t>(9:27)</w:t>
            </w:r>
          </w:p>
          <w:p w14:paraId="1B7B3C17" w14:textId="77777777" w:rsidR="00853ED9" w:rsidRDefault="00853ED9" w:rsidP="00187E97">
            <w:pPr>
              <w:pStyle w:val="ListParagraph"/>
              <w:numPr>
                <w:ilvl w:val="0"/>
                <w:numId w:val="18"/>
              </w:numPr>
              <w:rPr>
                <w:bCs/>
              </w:rPr>
            </w:pPr>
            <w:r>
              <w:rPr>
                <w:bCs/>
              </w:rPr>
              <w:t>Norene Machida set the poll for Compliance Committee Officers for 2020 – 2021.  Results will be announced at the end of this meeting.</w:t>
            </w:r>
          </w:p>
          <w:p w14:paraId="30EFD8C7" w14:textId="77777777" w:rsidR="00E25C9E" w:rsidRDefault="00E25C9E" w:rsidP="00E25C9E">
            <w:pPr>
              <w:rPr>
                <w:bCs/>
              </w:rPr>
            </w:pPr>
            <w:r>
              <w:rPr>
                <w:bCs/>
              </w:rPr>
              <w:t xml:space="preserve">(9:40)  </w:t>
            </w:r>
          </w:p>
          <w:p w14:paraId="231419A7" w14:textId="77777777" w:rsidR="00E25C9E" w:rsidRDefault="00E25C9E" w:rsidP="00187E97">
            <w:pPr>
              <w:pStyle w:val="ListParagraph"/>
              <w:numPr>
                <w:ilvl w:val="0"/>
                <w:numId w:val="18"/>
              </w:numPr>
              <w:rPr>
                <w:bCs/>
              </w:rPr>
            </w:pPr>
            <w:r>
              <w:rPr>
                <w:bCs/>
              </w:rPr>
              <w:t>Compliance Committee Charter</w:t>
            </w:r>
          </w:p>
          <w:p w14:paraId="61698EA3" w14:textId="77777777" w:rsidR="00E25C9E" w:rsidRDefault="00E25C9E" w:rsidP="00187E97">
            <w:pPr>
              <w:pStyle w:val="ListParagraph"/>
              <w:numPr>
                <w:ilvl w:val="0"/>
                <w:numId w:val="18"/>
              </w:numPr>
              <w:rPr>
                <w:bCs/>
              </w:rPr>
            </w:pPr>
            <w:r>
              <w:rPr>
                <w:bCs/>
              </w:rPr>
              <w:lastRenderedPageBreak/>
              <w:t>Shannessy Ahu explained the intent of the Compliance Committee Charter.  The charter explains the purpose of the charter and roles of the committee members and their duties.  It aids new members that join the committee as to their roles and duties.</w:t>
            </w:r>
          </w:p>
          <w:p w14:paraId="1E042B69" w14:textId="77777777" w:rsidR="00E25C9E" w:rsidRDefault="00E25C9E" w:rsidP="00187E97">
            <w:pPr>
              <w:pStyle w:val="ListParagraph"/>
              <w:numPr>
                <w:ilvl w:val="0"/>
                <w:numId w:val="18"/>
              </w:numPr>
              <w:rPr>
                <w:bCs/>
              </w:rPr>
            </w:pPr>
            <w:r>
              <w:rPr>
                <w:bCs/>
              </w:rPr>
              <w:t xml:space="preserve">Jaque Kelley-Uyeoka asked about HB 188, relating to room confinement </w:t>
            </w:r>
            <w:r w:rsidR="004009FC">
              <w:rPr>
                <w:bCs/>
              </w:rPr>
              <w:t>of children in detention and shelter facilities.</w:t>
            </w:r>
          </w:p>
          <w:p w14:paraId="25846C8C" w14:textId="77777777" w:rsidR="004009FC" w:rsidRDefault="004009FC" w:rsidP="004009FC">
            <w:pPr>
              <w:pStyle w:val="ListParagraph"/>
              <w:rPr>
                <w:bCs/>
              </w:rPr>
            </w:pPr>
            <w:r>
              <w:rPr>
                <w:bCs/>
              </w:rPr>
              <w:t>John related that OYS is aware of this bill and is now working with the judiciary to change some of the language in the bill.</w:t>
            </w:r>
          </w:p>
          <w:p w14:paraId="7AC9CA24" w14:textId="77777777" w:rsidR="004009FC" w:rsidRDefault="004009FC" w:rsidP="004009FC">
            <w:pPr>
              <w:pStyle w:val="ListParagraph"/>
              <w:rPr>
                <w:bCs/>
              </w:rPr>
            </w:pPr>
            <w:r>
              <w:rPr>
                <w:bCs/>
              </w:rPr>
              <w:t>Shannessy also explained that our office is working with the judiciary to have an open discussion as to the intent of the bill and to structure the language</w:t>
            </w:r>
            <w:r w:rsidR="00905A9B">
              <w:rPr>
                <w:bCs/>
              </w:rPr>
              <w:t>.</w:t>
            </w:r>
          </w:p>
          <w:p w14:paraId="2DEA156B" w14:textId="7CBCBCE1" w:rsidR="00905A9B" w:rsidRDefault="00905A9B" w:rsidP="00187E97">
            <w:pPr>
              <w:pStyle w:val="ListParagraph"/>
              <w:numPr>
                <w:ilvl w:val="0"/>
                <w:numId w:val="18"/>
              </w:numPr>
              <w:rPr>
                <w:bCs/>
              </w:rPr>
            </w:pPr>
            <w:r>
              <w:rPr>
                <w:bCs/>
              </w:rPr>
              <w:t xml:space="preserve">Shannessy Ahu announced that OYS </w:t>
            </w:r>
            <w:r w:rsidR="00B23EF4">
              <w:rPr>
                <w:bCs/>
              </w:rPr>
              <w:t>has not</w:t>
            </w:r>
            <w:r>
              <w:rPr>
                <w:bCs/>
              </w:rPr>
              <w:t xml:space="preserve"> gotten the final draft of the Crime </w:t>
            </w:r>
            <w:r w:rsidR="00B23EF4">
              <w:rPr>
                <w:bCs/>
              </w:rPr>
              <w:t>Analysis but</w:t>
            </w:r>
            <w:r>
              <w:rPr>
                <w:bCs/>
              </w:rPr>
              <w:t xml:space="preserve"> was able to highlight some areas and will be meeting with Maui Counselors tomorrow to discuss identifying some gaps in services and asked Lt. Gomez to join in on the virtual meeting.  Lt. Gomez was aware of the meeting and plans to join in.</w:t>
            </w:r>
          </w:p>
          <w:p w14:paraId="2DE4D8D6" w14:textId="77777777" w:rsidR="008D662B" w:rsidRDefault="008D662B" w:rsidP="00187E97">
            <w:pPr>
              <w:pStyle w:val="ListParagraph"/>
              <w:numPr>
                <w:ilvl w:val="0"/>
                <w:numId w:val="18"/>
              </w:numPr>
              <w:rPr>
                <w:bCs/>
              </w:rPr>
            </w:pPr>
            <w:r>
              <w:rPr>
                <w:bCs/>
              </w:rPr>
              <w:t>Shannessy informed Judge Acoba that she will also be reaching out to him to discuss the same issues for Kauai.</w:t>
            </w:r>
          </w:p>
          <w:p w14:paraId="571D12C1" w14:textId="1658940B" w:rsidR="008D662B" w:rsidRDefault="008D662B" w:rsidP="00187E97">
            <w:pPr>
              <w:pStyle w:val="ListParagraph"/>
              <w:numPr>
                <w:ilvl w:val="0"/>
                <w:numId w:val="18"/>
              </w:numPr>
              <w:rPr>
                <w:bCs/>
              </w:rPr>
            </w:pPr>
            <w:r>
              <w:rPr>
                <w:bCs/>
              </w:rPr>
              <w:t>Judge Acoba thanked Hale Kipa for being the only program there on Kauai reaching out to the kids there.  She will also be meeting with Von Ramos from Kauai at a later date.</w:t>
            </w:r>
          </w:p>
          <w:p w14:paraId="67E430C0" w14:textId="77777777" w:rsidR="008D662B" w:rsidRDefault="008D662B" w:rsidP="00187E97">
            <w:pPr>
              <w:pStyle w:val="ListParagraph"/>
              <w:numPr>
                <w:ilvl w:val="0"/>
                <w:numId w:val="18"/>
              </w:numPr>
              <w:rPr>
                <w:bCs/>
              </w:rPr>
            </w:pPr>
            <w:r>
              <w:rPr>
                <w:bCs/>
              </w:rPr>
              <w:t>Norene Machida announced the results of the Poll taken earlier:</w:t>
            </w:r>
          </w:p>
          <w:p w14:paraId="7116C82F" w14:textId="185FEC91" w:rsidR="008D662B" w:rsidRDefault="008D662B" w:rsidP="008D662B">
            <w:pPr>
              <w:pStyle w:val="ListParagraph"/>
              <w:rPr>
                <w:bCs/>
              </w:rPr>
            </w:pPr>
            <w:r>
              <w:rPr>
                <w:bCs/>
              </w:rPr>
              <w:t>Major Pedro elected as Chair and</w:t>
            </w:r>
            <w:r w:rsidR="00F175CB">
              <w:rPr>
                <w:bCs/>
              </w:rPr>
              <w:t xml:space="preserve"> </w:t>
            </w:r>
            <w:r>
              <w:rPr>
                <w:bCs/>
              </w:rPr>
              <w:t>Sergeant Hicks as the Vice Chair</w:t>
            </w:r>
          </w:p>
          <w:p w14:paraId="30D8C60B" w14:textId="77777777" w:rsidR="008D662B" w:rsidRDefault="008D662B" w:rsidP="008D662B">
            <w:pPr>
              <w:pStyle w:val="ListParagraph"/>
              <w:rPr>
                <w:bCs/>
              </w:rPr>
            </w:pPr>
            <w:r>
              <w:rPr>
                <w:bCs/>
              </w:rPr>
              <w:t>Norene mentioned that there was no one on the ballot for Secretary/Recorder</w:t>
            </w:r>
            <w:r w:rsidR="00A66EC8">
              <w:rPr>
                <w:bCs/>
              </w:rPr>
              <w:t>.</w:t>
            </w:r>
          </w:p>
          <w:p w14:paraId="7EEA7149" w14:textId="2F28F774" w:rsidR="00A66EC8" w:rsidRPr="008D662B" w:rsidRDefault="00A66EC8" w:rsidP="008D662B">
            <w:pPr>
              <w:pStyle w:val="ListParagraph"/>
              <w:rPr>
                <w:bCs/>
              </w:rPr>
            </w:pPr>
            <w:r>
              <w:rPr>
                <w:bCs/>
              </w:rPr>
              <w:lastRenderedPageBreak/>
              <w:t xml:space="preserve">John asked for volunteers.  There were no volunteers.  John then agreed with Norene to put the matter on the next meeting’s agenda.  If no one agrees to accept the position, then the SAG </w:t>
            </w:r>
            <w:r w:rsidR="00B23EF4">
              <w:rPr>
                <w:bCs/>
              </w:rPr>
              <w:t>Chair will</w:t>
            </w:r>
            <w:r>
              <w:rPr>
                <w:bCs/>
              </w:rPr>
              <w:t xml:space="preserve"> appoint a person.</w:t>
            </w:r>
          </w:p>
        </w:tc>
        <w:tc>
          <w:tcPr>
            <w:tcW w:w="2450" w:type="dxa"/>
          </w:tcPr>
          <w:p w14:paraId="0308F9AE" w14:textId="77777777" w:rsidR="000C5089" w:rsidRDefault="000C5089" w:rsidP="000C5089"/>
        </w:tc>
        <w:tc>
          <w:tcPr>
            <w:tcW w:w="1449" w:type="dxa"/>
          </w:tcPr>
          <w:p w14:paraId="0A5F3AF1" w14:textId="77777777" w:rsidR="000C5089" w:rsidRDefault="000C5089" w:rsidP="000C5089"/>
        </w:tc>
        <w:tc>
          <w:tcPr>
            <w:tcW w:w="997" w:type="dxa"/>
          </w:tcPr>
          <w:p w14:paraId="0264E1E9" w14:textId="77777777" w:rsidR="000C5089" w:rsidRDefault="000C5089" w:rsidP="000C5089"/>
        </w:tc>
      </w:tr>
      <w:tr w:rsidR="000C5089" w14:paraId="0FB4C3FA" w14:textId="77777777" w:rsidTr="00F6231A">
        <w:tc>
          <w:tcPr>
            <w:tcW w:w="3096" w:type="dxa"/>
          </w:tcPr>
          <w:p w14:paraId="0D736785" w14:textId="18DD3397" w:rsidR="000C5089" w:rsidRPr="002A0281" w:rsidRDefault="000C5089" w:rsidP="000C5089">
            <w:pPr>
              <w:pStyle w:val="Body1"/>
              <w:rPr>
                <w:rFonts w:asciiTheme="minorHAnsi" w:hAnsiTheme="minorHAnsi" w:cstheme="minorHAnsi"/>
                <w:sz w:val="22"/>
                <w:szCs w:val="22"/>
              </w:rPr>
            </w:pPr>
            <w:r>
              <w:rPr>
                <w:rFonts w:asciiTheme="minorHAnsi" w:hAnsiTheme="minorHAnsi" w:cstheme="minorHAnsi"/>
                <w:sz w:val="22"/>
                <w:szCs w:val="22"/>
              </w:rPr>
              <w:lastRenderedPageBreak/>
              <w:t xml:space="preserve">VII. </w:t>
            </w:r>
            <w:r w:rsidRPr="002A0281">
              <w:rPr>
                <w:rFonts w:asciiTheme="minorHAnsi" w:hAnsiTheme="minorHAnsi" w:cstheme="minorHAnsi"/>
                <w:sz w:val="22"/>
                <w:szCs w:val="22"/>
              </w:rPr>
              <w:t>Announcements:</w:t>
            </w:r>
          </w:p>
          <w:p w14:paraId="1F5720CD" w14:textId="15F25367" w:rsidR="000C5089" w:rsidRPr="002A0281" w:rsidRDefault="000C5089" w:rsidP="000C5089">
            <w:pPr>
              <w:pStyle w:val="Body1"/>
              <w:rPr>
                <w:rFonts w:asciiTheme="minorHAnsi" w:hAnsiTheme="minorHAnsi" w:cstheme="minorHAnsi"/>
                <w:sz w:val="22"/>
                <w:szCs w:val="22"/>
              </w:rPr>
            </w:pPr>
            <w:r w:rsidRPr="002A0281">
              <w:rPr>
                <w:rFonts w:asciiTheme="minorHAnsi" w:hAnsiTheme="minorHAnsi" w:cstheme="minorHAnsi"/>
                <w:sz w:val="22"/>
                <w:szCs w:val="22"/>
              </w:rPr>
              <w:t xml:space="preserve">1. </w:t>
            </w:r>
            <w:r w:rsidR="001E6E70">
              <w:rPr>
                <w:rFonts w:asciiTheme="minorHAnsi" w:hAnsiTheme="minorHAnsi" w:cstheme="minorHAnsi"/>
                <w:sz w:val="22"/>
                <w:szCs w:val="22"/>
              </w:rPr>
              <w:t>C</w:t>
            </w:r>
            <w:r w:rsidRPr="002A0281">
              <w:rPr>
                <w:rFonts w:asciiTheme="minorHAnsi" w:hAnsiTheme="minorHAnsi" w:cstheme="minorHAnsi"/>
                <w:sz w:val="22"/>
                <w:szCs w:val="22"/>
              </w:rPr>
              <w:t>JJ Conference Virtual</w:t>
            </w:r>
          </w:p>
          <w:p w14:paraId="6C9216E3" w14:textId="4B5518CA" w:rsidR="000C5089" w:rsidRPr="002A0281" w:rsidRDefault="001E6E70" w:rsidP="000C5089">
            <w:pPr>
              <w:pStyle w:val="Body1"/>
              <w:rPr>
                <w:rFonts w:asciiTheme="minorHAnsi" w:hAnsiTheme="minorHAnsi" w:cstheme="minorHAnsi"/>
                <w:sz w:val="22"/>
                <w:szCs w:val="22"/>
              </w:rPr>
            </w:pPr>
            <w:r>
              <w:rPr>
                <w:rFonts w:asciiTheme="minorHAnsi" w:hAnsiTheme="minorHAnsi" w:cstheme="minorHAnsi"/>
                <w:sz w:val="22"/>
                <w:szCs w:val="22"/>
              </w:rPr>
              <w:t>June 9 &amp; 10, 9:00 am to 5:00pm</w:t>
            </w:r>
            <w:r w:rsidR="000C5089" w:rsidRPr="002A0281">
              <w:rPr>
                <w:rFonts w:asciiTheme="minorHAnsi" w:hAnsiTheme="minorHAnsi" w:cstheme="minorHAnsi"/>
                <w:sz w:val="22"/>
                <w:szCs w:val="22"/>
              </w:rPr>
              <w:t xml:space="preserve"> </w:t>
            </w:r>
          </w:p>
          <w:p w14:paraId="3B84E811" w14:textId="2BD6F075" w:rsidR="000C5089" w:rsidRPr="002A0281" w:rsidRDefault="001E6E70" w:rsidP="000C5089">
            <w:pPr>
              <w:pStyle w:val="Body1"/>
              <w:rPr>
                <w:rFonts w:asciiTheme="minorHAnsi" w:hAnsiTheme="minorHAnsi" w:cstheme="minorHAnsi"/>
                <w:sz w:val="22"/>
                <w:szCs w:val="22"/>
              </w:rPr>
            </w:pPr>
            <w:r>
              <w:rPr>
                <w:rFonts w:asciiTheme="minorHAnsi" w:hAnsiTheme="minorHAnsi" w:cstheme="minorHAnsi"/>
                <w:sz w:val="22"/>
                <w:szCs w:val="22"/>
              </w:rPr>
              <w:t xml:space="preserve">June 11, 10 </w:t>
            </w:r>
            <w:r w:rsidR="000C5089" w:rsidRPr="002A0281">
              <w:rPr>
                <w:rFonts w:asciiTheme="minorHAnsi" w:hAnsiTheme="minorHAnsi" w:cstheme="minorHAnsi"/>
                <w:sz w:val="22"/>
                <w:szCs w:val="22"/>
              </w:rPr>
              <w:t xml:space="preserve">am – </w:t>
            </w:r>
            <w:r>
              <w:rPr>
                <w:rFonts w:asciiTheme="minorHAnsi" w:hAnsiTheme="minorHAnsi" w:cstheme="minorHAnsi"/>
                <w:sz w:val="22"/>
                <w:szCs w:val="22"/>
              </w:rPr>
              <w:t>4</w:t>
            </w:r>
            <w:r w:rsidR="000C5089" w:rsidRPr="002A0281">
              <w:rPr>
                <w:rFonts w:asciiTheme="minorHAnsi" w:hAnsiTheme="minorHAnsi" w:cstheme="minorHAnsi"/>
                <w:sz w:val="22"/>
                <w:szCs w:val="22"/>
              </w:rPr>
              <w:t>:30</w:t>
            </w:r>
            <w:r>
              <w:rPr>
                <w:rFonts w:asciiTheme="minorHAnsi" w:hAnsiTheme="minorHAnsi" w:cstheme="minorHAnsi"/>
                <w:sz w:val="22"/>
                <w:szCs w:val="22"/>
              </w:rPr>
              <w:t>p</w:t>
            </w:r>
            <w:r w:rsidR="000C5089" w:rsidRPr="002A0281">
              <w:rPr>
                <w:rFonts w:asciiTheme="minorHAnsi" w:hAnsiTheme="minorHAnsi" w:cstheme="minorHAnsi"/>
                <w:sz w:val="22"/>
                <w:szCs w:val="22"/>
              </w:rPr>
              <w:t>m</w:t>
            </w:r>
            <w:r>
              <w:rPr>
                <w:rFonts w:asciiTheme="minorHAnsi" w:hAnsiTheme="minorHAnsi" w:cstheme="minorHAnsi"/>
                <w:sz w:val="22"/>
                <w:szCs w:val="22"/>
              </w:rPr>
              <w:t xml:space="preserve"> EST</w:t>
            </w:r>
          </w:p>
          <w:p w14:paraId="74C7B9B3" w14:textId="77777777" w:rsidR="000C5089" w:rsidRPr="002A0281" w:rsidRDefault="000C5089" w:rsidP="000C5089">
            <w:pPr>
              <w:pStyle w:val="Body1"/>
              <w:rPr>
                <w:rFonts w:asciiTheme="minorHAnsi" w:hAnsiTheme="minorHAnsi" w:cstheme="minorHAnsi"/>
                <w:sz w:val="22"/>
                <w:szCs w:val="22"/>
              </w:rPr>
            </w:pPr>
          </w:p>
          <w:p w14:paraId="2D2C0CF4" w14:textId="112E60F2" w:rsidR="000C5089" w:rsidRPr="002A0281" w:rsidRDefault="000C5089" w:rsidP="000C5089">
            <w:pPr>
              <w:pStyle w:val="Body1"/>
              <w:rPr>
                <w:rFonts w:asciiTheme="minorHAnsi" w:hAnsiTheme="minorHAnsi" w:cstheme="minorHAnsi"/>
                <w:sz w:val="22"/>
                <w:szCs w:val="22"/>
              </w:rPr>
            </w:pPr>
            <w:r w:rsidRPr="002A0281">
              <w:rPr>
                <w:rFonts w:asciiTheme="minorHAnsi" w:hAnsiTheme="minorHAnsi" w:cstheme="minorHAnsi"/>
                <w:sz w:val="22"/>
                <w:szCs w:val="22"/>
              </w:rPr>
              <w:t xml:space="preserve">2. </w:t>
            </w:r>
            <w:r w:rsidR="001E6E70">
              <w:rPr>
                <w:rFonts w:asciiTheme="minorHAnsi" w:hAnsiTheme="minorHAnsi" w:cstheme="minorHAnsi"/>
                <w:sz w:val="22"/>
                <w:szCs w:val="22"/>
              </w:rPr>
              <w:t>O</w:t>
            </w:r>
            <w:r w:rsidRPr="002A0281">
              <w:rPr>
                <w:rFonts w:asciiTheme="minorHAnsi" w:hAnsiTheme="minorHAnsi" w:cstheme="minorHAnsi"/>
                <w:sz w:val="22"/>
                <w:szCs w:val="22"/>
              </w:rPr>
              <w:t>JJ</w:t>
            </w:r>
            <w:r w:rsidR="001E6E70">
              <w:rPr>
                <w:rFonts w:asciiTheme="minorHAnsi" w:hAnsiTheme="minorHAnsi" w:cstheme="minorHAnsi"/>
                <w:sz w:val="22"/>
                <w:szCs w:val="22"/>
              </w:rPr>
              <w:t>DP</w:t>
            </w:r>
            <w:r w:rsidRPr="002A0281">
              <w:rPr>
                <w:rFonts w:asciiTheme="minorHAnsi" w:hAnsiTheme="minorHAnsi" w:cstheme="minorHAnsi"/>
                <w:sz w:val="22"/>
                <w:szCs w:val="22"/>
              </w:rPr>
              <w:t xml:space="preserve"> Conference Virtual</w:t>
            </w:r>
          </w:p>
          <w:p w14:paraId="4531E053" w14:textId="659E0603" w:rsidR="000C5089" w:rsidRDefault="0070337B" w:rsidP="0070337B">
            <w:pPr>
              <w:pStyle w:val="Body1"/>
            </w:pPr>
            <w:r>
              <w:rPr>
                <w:rFonts w:asciiTheme="minorHAnsi" w:hAnsiTheme="minorHAnsi" w:cstheme="minorHAnsi"/>
                <w:sz w:val="22"/>
                <w:szCs w:val="22"/>
              </w:rPr>
              <w:t>Date and time to be announced</w:t>
            </w:r>
          </w:p>
        </w:tc>
        <w:tc>
          <w:tcPr>
            <w:tcW w:w="6138" w:type="dxa"/>
          </w:tcPr>
          <w:p w14:paraId="29C00AF8" w14:textId="2A8B7D03" w:rsidR="000C5089" w:rsidRDefault="0070337B" w:rsidP="00970C72">
            <w:r>
              <w:t>(9:</w:t>
            </w:r>
            <w:r w:rsidR="00A66EC8">
              <w:t>49</w:t>
            </w:r>
            <w:r>
              <w:t>)    Conferences Announcement</w:t>
            </w:r>
          </w:p>
          <w:p w14:paraId="19700201" w14:textId="77777777" w:rsidR="0070337B" w:rsidRDefault="0070337B" w:rsidP="00187E97">
            <w:pPr>
              <w:pStyle w:val="ListParagraph"/>
              <w:numPr>
                <w:ilvl w:val="0"/>
                <w:numId w:val="19"/>
              </w:numPr>
            </w:pPr>
            <w:r>
              <w:t>The Coalition of Juvenile Justice have announced their Virtual Conference to be held in June 2021.</w:t>
            </w:r>
          </w:p>
          <w:p w14:paraId="7E078C6E" w14:textId="77777777" w:rsidR="0070337B" w:rsidRDefault="0070337B" w:rsidP="0070337B">
            <w:pPr>
              <w:pStyle w:val="ListParagraph"/>
            </w:pPr>
            <w:r>
              <w:t>June 9 &amp; 10, 2021 from 3:00 am to 11:00 am</w:t>
            </w:r>
          </w:p>
          <w:p w14:paraId="10B51B4F" w14:textId="77777777" w:rsidR="0070337B" w:rsidRDefault="0070337B" w:rsidP="0070337B">
            <w:pPr>
              <w:pStyle w:val="ListParagraph"/>
            </w:pPr>
            <w:r>
              <w:t>June 11, 2021 from 4:00 am to 10:30 am</w:t>
            </w:r>
          </w:p>
          <w:p w14:paraId="2577B5FB" w14:textId="055E423F" w:rsidR="0070337B" w:rsidRDefault="0070337B" w:rsidP="0070337B">
            <w:pPr>
              <w:pStyle w:val="ListParagraph"/>
            </w:pPr>
            <w:r>
              <w:t>June 9 and 10 will be recorded.  June 11</w:t>
            </w:r>
            <w:r w:rsidRPr="0070337B">
              <w:rPr>
                <w:vertAlign w:val="superscript"/>
              </w:rPr>
              <w:t>th</w:t>
            </w:r>
            <w:r>
              <w:t xml:space="preserve"> will not be recorded. (Hawaii times listed above.)</w:t>
            </w:r>
          </w:p>
        </w:tc>
        <w:tc>
          <w:tcPr>
            <w:tcW w:w="2450" w:type="dxa"/>
          </w:tcPr>
          <w:p w14:paraId="7C8D3240" w14:textId="77777777" w:rsidR="000C5089" w:rsidRDefault="000C5089" w:rsidP="000C5089"/>
        </w:tc>
        <w:tc>
          <w:tcPr>
            <w:tcW w:w="1449" w:type="dxa"/>
          </w:tcPr>
          <w:p w14:paraId="4FCDB9CF" w14:textId="77777777" w:rsidR="000C5089" w:rsidRDefault="000C5089" w:rsidP="000C5089"/>
        </w:tc>
        <w:tc>
          <w:tcPr>
            <w:tcW w:w="997" w:type="dxa"/>
          </w:tcPr>
          <w:p w14:paraId="225E1E15" w14:textId="77777777" w:rsidR="000C5089" w:rsidRDefault="000C5089" w:rsidP="000C5089"/>
        </w:tc>
      </w:tr>
      <w:tr w:rsidR="00970C72" w14:paraId="683B6A35" w14:textId="77777777" w:rsidTr="00F6231A">
        <w:tc>
          <w:tcPr>
            <w:tcW w:w="3096" w:type="dxa"/>
          </w:tcPr>
          <w:p w14:paraId="69A8C532" w14:textId="77777777" w:rsidR="00970C72" w:rsidRPr="002A0281" w:rsidRDefault="00970C72" w:rsidP="00970C72">
            <w:pPr>
              <w:pStyle w:val="Body1"/>
              <w:rPr>
                <w:rFonts w:asciiTheme="minorHAnsi" w:hAnsiTheme="minorHAnsi" w:cstheme="minorHAnsi"/>
                <w:sz w:val="22"/>
                <w:szCs w:val="22"/>
              </w:rPr>
            </w:pPr>
            <w:r>
              <w:rPr>
                <w:rFonts w:asciiTheme="minorHAnsi" w:hAnsiTheme="minorHAnsi" w:cstheme="minorHAnsi"/>
                <w:sz w:val="22"/>
                <w:szCs w:val="22"/>
              </w:rPr>
              <w:t xml:space="preserve">VII. </w:t>
            </w:r>
            <w:r w:rsidRPr="002A0281">
              <w:rPr>
                <w:rFonts w:asciiTheme="minorHAnsi" w:hAnsiTheme="minorHAnsi" w:cstheme="minorHAnsi"/>
                <w:sz w:val="22"/>
                <w:szCs w:val="22"/>
              </w:rPr>
              <w:t>Next scheduled meetings for FYE 2021:</w:t>
            </w:r>
          </w:p>
          <w:p w14:paraId="04880E18" w14:textId="77777777" w:rsidR="00970C72" w:rsidRPr="002A0281" w:rsidRDefault="00970C72" w:rsidP="00187E97">
            <w:pPr>
              <w:pStyle w:val="Body1"/>
              <w:numPr>
                <w:ilvl w:val="0"/>
                <w:numId w:val="10"/>
              </w:numPr>
              <w:rPr>
                <w:rFonts w:asciiTheme="minorHAnsi" w:hAnsiTheme="minorHAnsi" w:cstheme="minorHAnsi"/>
                <w:sz w:val="22"/>
                <w:szCs w:val="22"/>
              </w:rPr>
            </w:pPr>
            <w:r w:rsidRPr="002A0281">
              <w:rPr>
                <w:rFonts w:asciiTheme="minorHAnsi" w:hAnsiTheme="minorHAnsi" w:cstheme="minorHAnsi"/>
                <w:sz w:val="22"/>
                <w:szCs w:val="22"/>
              </w:rPr>
              <w:t xml:space="preserve">May </w:t>
            </w:r>
          </w:p>
          <w:p w14:paraId="729161F8" w14:textId="77777777" w:rsidR="00970C72" w:rsidRPr="002A0281" w:rsidRDefault="00970C72" w:rsidP="00187E97">
            <w:pPr>
              <w:pStyle w:val="Body1"/>
              <w:numPr>
                <w:ilvl w:val="0"/>
                <w:numId w:val="10"/>
              </w:numPr>
              <w:rPr>
                <w:rFonts w:asciiTheme="minorHAnsi" w:hAnsiTheme="minorHAnsi" w:cstheme="minorHAnsi"/>
                <w:sz w:val="22"/>
                <w:szCs w:val="22"/>
              </w:rPr>
            </w:pPr>
            <w:r w:rsidRPr="002A0281">
              <w:rPr>
                <w:rFonts w:asciiTheme="minorHAnsi" w:hAnsiTheme="minorHAnsi" w:cstheme="minorHAnsi"/>
                <w:sz w:val="22"/>
                <w:szCs w:val="22"/>
              </w:rPr>
              <w:t xml:space="preserve">August </w:t>
            </w:r>
          </w:p>
          <w:p w14:paraId="19A5FE10" w14:textId="7B0BA620" w:rsidR="00970C72" w:rsidRDefault="00970C72" w:rsidP="00187E97">
            <w:pPr>
              <w:pStyle w:val="Body1"/>
              <w:numPr>
                <w:ilvl w:val="0"/>
                <w:numId w:val="10"/>
              </w:numPr>
            </w:pPr>
            <w:r w:rsidRPr="002A0281">
              <w:rPr>
                <w:rFonts w:asciiTheme="minorHAnsi" w:hAnsiTheme="minorHAnsi" w:cstheme="minorHAnsi"/>
                <w:sz w:val="22"/>
                <w:szCs w:val="22"/>
              </w:rPr>
              <w:t>November</w:t>
            </w:r>
          </w:p>
        </w:tc>
        <w:tc>
          <w:tcPr>
            <w:tcW w:w="6138" w:type="dxa"/>
          </w:tcPr>
          <w:p w14:paraId="2491D063" w14:textId="7E57D415" w:rsidR="00905A9B" w:rsidRDefault="00905A9B" w:rsidP="000C5089">
            <w:r>
              <w:t>(</w:t>
            </w:r>
            <w:r w:rsidR="00A66EC8">
              <w:t>9:50)</w:t>
            </w:r>
          </w:p>
          <w:p w14:paraId="057EC06C" w14:textId="44E51CE1" w:rsidR="00970C72" w:rsidRDefault="00970C72" w:rsidP="000C5089">
            <w:r>
              <w:t>Next Meetings: (2</w:t>
            </w:r>
            <w:r w:rsidRPr="00970C72">
              <w:rPr>
                <w:vertAlign w:val="superscript"/>
              </w:rPr>
              <w:t>nd</w:t>
            </w:r>
            <w:r>
              <w:t xml:space="preserve"> Tuesday, except in May)</w:t>
            </w:r>
          </w:p>
          <w:p w14:paraId="6DCF7D1D" w14:textId="3E0A69F6" w:rsidR="00970C72" w:rsidRDefault="00970C72" w:rsidP="000C5089">
            <w:r>
              <w:t>Tuesday, May 4, 2021</w:t>
            </w:r>
          </w:p>
          <w:p w14:paraId="65212E7F" w14:textId="598C5685" w:rsidR="00970C72" w:rsidRDefault="00970C72" w:rsidP="000C5089">
            <w:r>
              <w:t>Tuesday, August 10, 2021</w:t>
            </w:r>
          </w:p>
          <w:p w14:paraId="10105E18" w14:textId="081EB1E7" w:rsidR="00970C72" w:rsidRDefault="00970C72" w:rsidP="000C5089">
            <w:r>
              <w:t>Tuesday, November 9, 2021</w:t>
            </w:r>
          </w:p>
        </w:tc>
        <w:tc>
          <w:tcPr>
            <w:tcW w:w="2450" w:type="dxa"/>
          </w:tcPr>
          <w:p w14:paraId="5EF66D9F" w14:textId="77777777" w:rsidR="00970C72" w:rsidRDefault="00970C72" w:rsidP="000C5089"/>
        </w:tc>
        <w:tc>
          <w:tcPr>
            <w:tcW w:w="1449" w:type="dxa"/>
          </w:tcPr>
          <w:p w14:paraId="2ED861BA" w14:textId="77777777" w:rsidR="00970C72" w:rsidRDefault="00970C72" w:rsidP="000C5089"/>
        </w:tc>
        <w:tc>
          <w:tcPr>
            <w:tcW w:w="997" w:type="dxa"/>
          </w:tcPr>
          <w:p w14:paraId="3E29E4CD" w14:textId="77777777" w:rsidR="00970C72" w:rsidRDefault="00970C72" w:rsidP="000C5089"/>
        </w:tc>
      </w:tr>
      <w:tr w:rsidR="000C5089" w14:paraId="78770BCC" w14:textId="77777777" w:rsidTr="00F6231A">
        <w:tc>
          <w:tcPr>
            <w:tcW w:w="3096" w:type="dxa"/>
          </w:tcPr>
          <w:p w14:paraId="27262EC4" w14:textId="0D727553" w:rsidR="000C5089" w:rsidRDefault="00970C72" w:rsidP="000C5089">
            <w:r>
              <w:t>I</w:t>
            </w:r>
            <w:r w:rsidR="000C5089">
              <w:t xml:space="preserve">X. </w:t>
            </w:r>
            <w:r w:rsidR="000C5089" w:rsidRPr="001D5D46">
              <w:rPr>
                <w:rFonts w:ascii="Arial" w:hAnsi="Arial" w:cs="Arial"/>
              </w:rPr>
              <w:t>Adjournment</w:t>
            </w:r>
          </w:p>
        </w:tc>
        <w:tc>
          <w:tcPr>
            <w:tcW w:w="6138" w:type="dxa"/>
          </w:tcPr>
          <w:p w14:paraId="7EDCD962" w14:textId="4584B397" w:rsidR="000C5089" w:rsidRDefault="00970C72" w:rsidP="000C5089">
            <w:r>
              <w:rPr>
                <w:lang w:bidi="en-US"/>
              </w:rPr>
              <w:t xml:space="preserve">Meeting adjourned at </w:t>
            </w:r>
            <w:r w:rsidR="00A66EC8">
              <w:rPr>
                <w:lang w:bidi="en-US"/>
              </w:rPr>
              <w:t>9</w:t>
            </w:r>
            <w:r>
              <w:rPr>
                <w:lang w:bidi="en-US"/>
              </w:rPr>
              <w:t>:</w:t>
            </w:r>
            <w:r w:rsidR="00A66EC8">
              <w:rPr>
                <w:lang w:bidi="en-US"/>
              </w:rPr>
              <w:t>56</w:t>
            </w:r>
            <w:r>
              <w:rPr>
                <w:lang w:bidi="en-US"/>
              </w:rPr>
              <w:t xml:space="preserve"> am</w:t>
            </w:r>
          </w:p>
        </w:tc>
        <w:tc>
          <w:tcPr>
            <w:tcW w:w="2450" w:type="dxa"/>
          </w:tcPr>
          <w:p w14:paraId="798C900A" w14:textId="77777777" w:rsidR="000C5089" w:rsidRDefault="000C5089" w:rsidP="000C5089"/>
        </w:tc>
        <w:tc>
          <w:tcPr>
            <w:tcW w:w="1449" w:type="dxa"/>
          </w:tcPr>
          <w:p w14:paraId="207ED130" w14:textId="77777777" w:rsidR="000C5089" w:rsidRDefault="000C5089" w:rsidP="000C5089"/>
        </w:tc>
        <w:tc>
          <w:tcPr>
            <w:tcW w:w="997" w:type="dxa"/>
          </w:tcPr>
          <w:p w14:paraId="3C2BD429" w14:textId="77777777" w:rsidR="000C5089" w:rsidRDefault="000C5089" w:rsidP="000C5089"/>
        </w:tc>
      </w:tr>
    </w:tbl>
    <w:p w14:paraId="0A0C8853" w14:textId="77777777" w:rsidR="00CC37C5" w:rsidRDefault="00CC37C5" w:rsidP="00CC37C5">
      <w:pPr>
        <w:spacing w:after="0"/>
        <w:ind w:left="720" w:hanging="720"/>
        <w:jc w:val="center"/>
      </w:pPr>
    </w:p>
    <w:sectPr w:rsidR="00CC37C5" w:rsidSect="00CC37C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F8FC2" w14:textId="77777777" w:rsidR="008D2933" w:rsidRDefault="008D2933" w:rsidP="00DF010E">
      <w:pPr>
        <w:spacing w:after="0" w:line="240" w:lineRule="auto"/>
      </w:pPr>
      <w:r>
        <w:separator/>
      </w:r>
    </w:p>
  </w:endnote>
  <w:endnote w:type="continuationSeparator" w:id="0">
    <w:p w14:paraId="64C9FC3C" w14:textId="77777777" w:rsidR="008D2933" w:rsidRDefault="008D2933" w:rsidP="00DF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9658B" w14:textId="77777777" w:rsidR="00DF010E" w:rsidRDefault="00DF0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DD779" w14:textId="77777777" w:rsidR="00DF010E" w:rsidRDefault="00DF01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9A73" w14:textId="77777777" w:rsidR="00DF010E" w:rsidRDefault="00DF0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72EFA" w14:textId="77777777" w:rsidR="008D2933" w:rsidRDefault="008D2933" w:rsidP="00DF010E">
      <w:pPr>
        <w:spacing w:after="0" w:line="240" w:lineRule="auto"/>
      </w:pPr>
      <w:r>
        <w:separator/>
      </w:r>
    </w:p>
  </w:footnote>
  <w:footnote w:type="continuationSeparator" w:id="0">
    <w:p w14:paraId="1DF21F2B" w14:textId="77777777" w:rsidR="008D2933" w:rsidRDefault="008D2933" w:rsidP="00DF0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DD57C" w14:textId="09353839" w:rsidR="00DF010E" w:rsidRDefault="007038C9">
    <w:pPr>
      <w:pStyle w:val="Header"/>
    </w:pPr>
    <w:r>
      <w:rPr>
        <w:noProof/>
      </w:rPr>
      <w:pict w14:anchorId="1735E2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DEB8" w14:textId="48B8D97E" w:rsidR="00DF010E" w:rsidRDefault="007038C9">
    <w:pPr>
      <w:pStyle w:val="Header"/>
    </w:pPr>
    <w:r>
      <w:rPr>
        <w:noProof/>
      </w:rPr>
      <w:pict w14:anchorId="12079A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CD6CF" w14:textId="70DF6612" w:rsidR="00DF010E" w:rsidRDefault="007038C9">
    <w:pPr>
      <w:pStyle w:val="Header"/>
    </w:pPr>
    <w:r>
      <w:rPr>
        <w:noProof/>
      </w:rPr>
      <w:pict w14:anchorId="3C1AF2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371C"/>
    <w:multiLevelType w:val="hybridMultilevel"/>
    <w:tmpl w:val="FD1E3480"/>
    <w:lvl w:ilvl="0" w:tplc="A1CA35F8">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 w15:restartNumberingAfterBreak="0">
    <w:nsid w:val="065D4144"/>
    <w:multiLevelType w:val="hybridMultilevel"/>
    <w:tmpl w:val="366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F6ED9"/>
    <w:multiLevelType w:val="hybridMultilevel"/>
    <w:tmpl w:val="C2F8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474C4"/>
    <w:multiLevelType w:val="hybridMultilevel"/>
    <w:tmpl w:val="38A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13404"/>
    <w:multiLevelType w:val="hybridMultilevel"/>
    <w:tmpl w:val="AA9EECDE"/>
    <w:lvl w:ilvl="0" w:tplc="04090001">
      <w:start w:val="1"/>
      <w:numFmt w:val="bullet"/>
      <w:lvlText w:val=""/>
      <w:lvlJc w:val="left"/>
      <w:pPr>
        <w:ind w:left="710" w:hanging="360"/>
      </w:pPr>
      <w:rPr>
        <w:rFonts w:ascii="Symbol" w:hAnsi="Symbol"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5" w15:restartNumberingAfterBreak="0">
    <w:nsid w:val="24311951"/>
    <w:multiLevelType w:val="hybridMultilevel"/>
    <w:tmpl w:val="DB9A4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C6A66"/>
    <w:multiLevelType w:val="hybridMultilevel"/>
    <w:tmpl w:val="1576A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85C76"/>
    <w:multiLevelType w:val="hybridMultilevel"/>
    <w:tmpl w:val="EE38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62674"/>
    <w:multiLevelType w:val="hybridMultilevel"/>
    <w:tmpl w:val="A7FE57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83084"/>
    <w:multiLevelType w:val="hybridMultilevel"/>
    <w:tmpl w:val="CD52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60F55"/>
    <w:multiLevelType w:val="hybridMultilevel"/>
    <w:tmpl w:val="2604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16B1C"/>
    <w:multiLevelType w:val="hybridMultilevel"/>
    <w:tmpl w:val="C80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A376A"/>
    <w:multiLevelType w:val="hybridMultilevel"/>
    <w:tmpl w:val="BB3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6043F"/>
    <w:multiLevelType w:val="hybridMultilevel"/>
    <w:tmpl w:val="93AE1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5165D"/>
    <w:multiLevelType w:val="hybridMultilevel"/>
    <w:tmpl w:val="29C49BB2"/>
    <w:lvl w:ilvl="0" w:tplc="6DD28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7C5D99"/>
    <w:multiLevelType w:val="hybridMultilevel"/>
    <w:tmpl w:val="EDC4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81330"/>
    <w:multiLevelType w:val="hybridMultilevel"/>
    <w:tmpl w:val="BECE9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845629"/>
    <w:multiLevelType w:val="hybridMultilevel"/>
    <w:tmpl w:val="BE66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F74AD"/>
    <w:multiLevelType w:val="hybridMultilevel"/>
    <w:tmpl w:val="F1F8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6"/>
  </w:num>
  <w:num w:numId="4">
    <w:abstractNumId w:val="9"/>
  </w:num>
  <w:num w:numId="5">
    <w:abstractNumId w:val="15"/>
  </w:num>
  <w:num w:numId="6">
    <w:abstractNumId w:val="1"/>
  </w:num>
  <w:num w:numId="7">
    <w:abstractNumId w:val="16"/>
  </w:num>
  <w:num w:numId="8">
    <w:abstractNumId w:val="2"/>
  </w:num>
  <w:num w:numId="9">
    <w:abstractNumId w:val="8"/>
  </w:num>
  <w:num w:numId="10">
    <w:abstractNumId w:val="10"/>
  </w:num>
  <w:num w:numId="11">
    <w:abstractNumId w:val="18"/>
  </w:num>
  <w:num w:numId="12">
    <w:abstractNumId w:val="14"/>
  </w:num>
  <w:num w:numId="13">
    <w:abstractNumId w:val="7"/>
  </w:num>
  <w:num w:numId="14">
    <w:abstractNumId w:val="0"/>
  </w:num>
  <w:num w:numId="15">
    <w:abstractNumId w:val="12"/>
  </w:num>
  <w:num w:numId="16">
    <w:abstractNumId w:val="4"/>
  </w:num>
  <w:num w:numId="17">
    <w:abstractNumId w:val="3"/>
  </w:num>
  <w:num w:numId="18">
    <w:abstractNumId w:val="17"/>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C5"/>
    <w:rsid w:val="00030530"/>
    <w:rsid w:val="000735E4"/>
    <w:rsid w:val="00075A1F"/>
    <w:rsid w:val="000A2190"/>
    <w:rsid w:val="000C5089"/>
    <w:rsid w:val="000C5A44"/>
    <w:rsid w:val="000C6F23"/>
    <w:rsid w:val="000E0956"/>
    <w:rsid w:val="000F5863"/>
    <w:rsid w:val="0012169B"/>
    <w:rsid w:val="00147705"/>
    <w:rsid w:val="00166A65"/>
    <w:rsid w:val="001703C4"/>
    <w:rsid w:val="00182B16"/>
    <w:rsid w:val="00184935"/>
    <w:rsid w:val="00187E97"/>
    <w:rsid w:val="00190B00"/>
    <w:rsid w:val="001A282A"/>
    <w:rsid w:val="001B2D87"/>
    <w:rsid w:val="001C5A6A"/>
    <w:rsid w:val="001D10B1"/>
    <w:rsid w:val="001E65CB"/>
    <w:rsid w:val="001E6E70"/>
    <w:rsid w:val="001F6E4F"/>
    <w:rsid w:val="0021065B"/>
    <w:rsid w:val="00212333"/>
    <w:rsid w:val="002379EE"/>
    <w:rsid w:val="002456B5"/>
    <w:rsid w:val="00252954"/>
    <w:rsid w:val="00271CB4"/>
    <w:rsid w:val="00274A7B"/>
    <w:rsid w:val="002A0281"/>
    <w:rsid w:val="002B48C5"/>
    <w:rsid w:val="002C0EF4"/>
    <w:rsid w:val="002C2BE2"/>
    <w:rsid w:val="002E3C17"/>
    <w:rsid w:val="00307383"/>
    <w:rsid w:val="00315497"/>
    <w:rsid w:val="00322F1D"/>
    <w:rsid w:val="00336204"/>
    <w:rsid w:val="00361BE4"/>
    <w:rsid w:val="00397C35"/>
    <w:rsid w:val="003A0A2C"/>
    <w:rsid w:val="003A18A0"/>
    <w:rsid w:val="003A782B"/>
    <w:rsid w:val="003D7403"/>
    <w:rsid w:val="003F3719"/>
    <w:rsid w:val="004009FC"/>
    <w:rsid w:val="00402D06"/>
    <w:rsid w:val="0041389D"/>
    <w:rsid w:val="004279CC"/>
    <w:rsid w:val="0043089C"/>
    <w:rsid w:val="00435D72"/>
    <w:rsid w:val="00440C08"/>
    <w:rsid w:val="0045481D"/>
    <w:rsid w:val="004672BC"/>
    <w:rsid w:val="004B0B13"/>
    <w:rsid w:val="004B4680"/>
    <w:rsid w:val="004C1CDF"/>
    <w:rsid w:val="004D7BE9"/>
    <w:rsid w:val="004F6BA9"/>
    <w:rsid w:val="0050156A"/>
    <w:rsid w:val="00540A57"/>
    <w:rsid w:val="005415EC"/>
    <w:rsid w:val="00555181"/>
    <w:rsid w:val="00572215"/>
    <w:rsid w:val="00591581"/>
    <w:rsid w:val="00594734"/>
    <w:rsid w:val="005A2A2B"/>
    <w:rsid w:val="005B2E42"/>
    <w:rsid w:val="005C65F3"/>
    <w:rsid w:val="005C681F"/>
    <w:rsid w:val="005D6CD8"/>
    <w:rsid w:val="005F0BA8"/>
    <w:rsid w:val="005F5FC6"/>
    <w:rsid w:val="00614598"/>
    <w:rsid w:val="00630AEA"/>
    <w:rsid w:val="00643C2B"/>
    <w:rsid w:val="006505B7"/>
    <w:rsid w:val="006706AD"/>
    <w:rsid w:val="00676063"/>
    <w:rsid w:val="006D67B9"/>
    <w:rsid w:val="006E1835"/>
    <w:rsid w:val="006F71DC"/>
    <w:rsid w:val="0070337B"/>
    <w:rsid w:val="007038C9"/>
    <w:rsid w:val="00740A76"/>
    <w:rsid w:val="0076444E"/>
    <w:rsid w:val="00767AC9"/>
    <w:rsid w:val="00772751"/>
    <w:rsid w:val="00780BF1"/>
    <w:rsid w:val="0079135E"/>
    <w:rsid w:val="007932BA"/>
    <w:rsid w:val="00796C7A"/>
    <w:rsid w:val="007B0B1C"/>
    <w:rsid w:val="007B14D8"/>
    <w:rsid w:val="007C1A50"/>
    <w:rsid w:val="007D7CFA"/>
    <w:rsid w:val="007E0BB1"/>
    <w:rsid w:val="007E60FF"/>
    <w:rsid w:val="007F7389"/>
    <w:rsid w:val="00817F4F"/>
    <w:rsid w:val="00821969"/>
    <w:rsid w:val="00824743"/>
    <w:rsid w:val="00836BC9"/>
    <w:rsid w:val="008416D0"/>
    <w:rsid w:val="00853ED9"/>
    <w:rsid w:val="00865E9C"/>
    <w:rsid w:val="0086713F"/>
    <w:rsid w:val="0088105E"/>
    <w:rsid w:val="00881FF7"/>
    <w:rsid w:val="0089170E"/>
    <w:rsid w:val="0089215A"/>
    <w:rsid w:val="008922CE"/>
    <w:rsid w:val="008A7F43"/>
    <w:rsid w:val="008B512E"/>
    <w:rsid w:val="008C4EAF"/>
    <w:rsid w:val="008D2933"/>
    <w:rsid w:val="008D662B"/>
    <w:rsid w:val="008F00E7"/>
    <w:rsid w:val="008F6DF3"/>
    <w:rsid w:val="00902C0D"/>
    <w:rsid w:val="00905A9B"/>
    <w:rsid w:val="00907F0C"/>
    <w:rsid w:val="00941A61"/>
    <w:rsid w:val="00950C70"/>
    <w:rsid w:val="0095222A"/>
    <w:rsid w:val="0096728E"/>
    <w:rsid w:val="00970C72"/>
    <w:rsid w:val="00971BFA"/>
    <w:rsid w:val="00974DC9"/>
    <w:rsid w:val="00977453"/>
    <w:rsid w:val="00987CE0"/>
    <w:rsid w:val="00993F19"/>
    <w:rsid w:val="009C1FD5"/>
    <w:rsid w:val="009D615F"/>
    <w:rsid w:val="009E0ED4"/>
    <w:rsid w:val="009E1D57"/>
    <w:rsid w:val="00A37987"/>
    <w:rsid w:val="00A465D8"/>
    <w:rsid w:val="00A66503"/>
    <w:rsid w:val="00A66EC8"/>
    <w:rsid w:val="00A67874"/>
    <w:rsid w:val="00A75F73"/>
    <w:rsid w:val="00A94200"/>
    <w:rsid w:val="00AB3C39"/>
    <w:rsid w:val="00AD65B2"/>
    <w:rsid w:val="00AE422D"/>
    <w:rsid w:val="00AE766B"/>
    <w:rsid w:val="00AF6E16"/>
    <w:rsid w:val="00B04490"/>
    <w:rsid w:val="00B04EAD"/>
    <w:rsid w:val="00B15373"/>
    <w:rsid w:val="00B23EF4"/>
    <w:rsid w:val="00B42F6C"/>
    <w:rsid w:val="00B43326"/>
    <w:rsid w:val="00B44026"/>
    <w:rsid w:val="00B56810"/>
    <w:rsid w:val="00B612BF"/>
    <w:rsid w:val="00B63DF3"/>
    <w:rsid w:val="00B71E76"/>
    <w:rsid w:val="00B8156B"/>
    <w:rsid w:val="00BA0556"/>
    <w:rsid w:val="00BD17E0"/>
    <w:rsid w:val="00BD4E17"/>
    <w:rsid w:val="00BE5CC2"/>
    <w:rsid w:val="00BF6180"/>
    <w:rsid w:val="00C101C9"/>
    <w:rsid w:val="00C10487"/>
    <w:rsid w:val="00C12826"/>
    <w:rsid w:val="00C152AA"/>
    <w:rsid w:val="00C20F16"/>
    <w:rsid w:val="00C273F4"/>
    <w:rsid w:val="00C30AFA"/>
    <w:rsid w:val="00C5054F"/>
    <w:rsid w:val="00C52731"/>
    <w:rsid w:val="00C60CEC"/>
    <w:rsid w:val="00C656D6"/>
    <w:rsid w:val="00C72394"/>
    <w:rsid w:val="00C74D10"/>
    <w:rsid w:val="00C92B4E"/>
    <w:rsid w:val="00C96920"/>
    <w:rsid w:val="00CA0194"/>
    <w:rsid w:val="00CA59D5"/>
    <w:rsid w:val="00CB62E8"/>
    <w:rsid w:val="00CC37C5"/>
    <w:rsid w:val="00CD3BB5"/>
    <w:rsid w:val="00CF2006"/>
    <w:rsid w:val="00CF32A3"/>
    <w:rsid w:val="00CF34D0"/>
    <w:rsid w:val="00D1442A"/>
    <w:rsid w:val="00D31F33"/>
    <w:rsid w:val="00DA5AD7"/>
    <w:rsid w:val="00DE1D12"/>
    <w:rsid w:val="00DE49F1"/>
    <w:rsid w:val="00DF008C"/>
    <w:rsid w:val="00DF010E"/>
    <w:rsid w:val="00DF5E4D"/>
    <w:rsid w:val="00E2529F"/>
    <w:rsid w:val="00E25C9E"/>
    <w:rsid w:val="00E27B14"/>
    <w:rsid w:val="00E377E5"/>
    <w:rsid w:val="00E41036"/>
    <w:rsid w:val="00E551F2"/>
    <w:rsid w:val="00E57329"/>
    <w:rsid w:val="00E6072C"/>
    <w:rsid w:val="00E734EA"/>
    <w:rsid w:val="00E95DB1"/>
    <w:rsid w:val="00EB486E"/>
    <w:rsid w:val="00EC4BC7"/>
    <w:rsid w:val="00EE3297"/>
    <w:rsid w:val="00EF6B7D"/>
    <w:rsid w:val="00F10641"/>
    <w:rsid w:val="00F175CB"/>
    <w:rsid w:val="00F400AA"/>
    <w:rsid w:val="00F41AD6"/>
    <w:rsid w:val="00F444CB"/>
    <w:rsid w:val="00F446C4"/>
    <w:rsid w:val="00F44BFC"/>
    <w:rsid w:val="00F47F9F"/>
    <w:rsid w:val="00F54230"/>
    <w:rsid w:val="00F6231A"/>
    <w:rsid w:val="00F710D0"/>
    <w:rsid w:val="00F74657"/>
    <w:rsid w:val="00F75036"/>
    <w:rsid w:val="00F770C7"/>
    <w:rsid w:val="00F8466A"/>
    <w:rsid w:val="00F94074"/>
    <w:rsid w:val="00F97BFA"/>
    <w:rsid w:val="00FA21EE"/>
    <w:rsid w:val="00FA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6000DAC"/>
  <w15:chartTrackingRefBased/>
  <w15:docId w15:val="{C0208622-99AB-4270-B349-0C153870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10E"/>
  </w:style>
  <w:style w:type="paragraph" w:styleId="Footer">
    <w:name w:val="footer"/>
    <w:basedOn w:val="Normal"/>
    <w:link w:val="FooterChar"/>
    <w:uiPriority w:val="99"/>
    <w:unhideWhenUsed/>
    <w:rsid w:val="00DF0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10E"/>
  </w:style>
  <w:style w:type="paragraph" w:styleId="ListParagraph">
    <w:name w:val="List Paragraph"/>
    <w:basedOn w:val="Normal"/>
    <w:uiPriority w:val="34"/>
    <w:qFormat/>
    <w:rsid w:val="002B48C5"/>
    <w:pPr>
      <w:ind w:left="720"/>
      <w:contextualSpacing/>
    </w:pPr>
  </w:style>
  <w:style w:type="paragraph" w:customStyle="1" w:styleId="Body1">
    <w:name w:val="Body 1"/>
    <w:rsid w:val="00E27B14"/>
    <w:pPr>
      <w:spacing w:after="0" w:line="240" w:lineRule="auto"/>
      <w:outlineLvl w:val="0"/>
    </w:pPr>
    <w:rPr>
      <w:rFonts w:ascii="Helvetica" w:eastAsia="Arial Unicode MS" w:hAnsi="Helvetica" w:cs="Times New Roman"/>
      <w:color w:val="000000"/>
      <w:kern w:val="24"/>
      <w:sz w:val="24"/>
      <w:szCs w:val="20"/>
      <w:u w:color="000000"/>
    </w:rPr>
  </w:style>
  <w:style w:type="paragraph" w:styleId="NoSpacing">
    <w:name w:val="No Spacing"/>
    <w:uiPriority w:val="1"/>
    <w:qFormat/>
    <w:rsid w:val="00B23E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C8D0F-2340-4ECF-9795-736B4919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Cabato, Eric</dc:creator>
  <cp:keywords/>
  <dc:description/>
  <cp:lastModifiedBy>Machida, Norene</cp:lastModifiedBy>
  <cp:revision>26</cp:revision>
  <dcterms:created xsi:type="dcterms:W3CDTF">2021-04-07T01:11:00Z</dcterms:created>
  <dcterms:modified xsi:type="dcterms:W3CDTF">2022-02-08T23:33:00Z</dcterms:modified>
</cp:coreProperties>
</file>